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sz w:val="32"/>
          <w:szCs w:val="32"/>
          <w:lang w:val="en-US" w:eastAsia="zh-CN"/>
        </w:rPr>
      </w:pPr>
      <w:r>
        <w:rPr>
          <w:rFonts w:hint="eastAsia"/>
          <w:sz w:val="32"/>
          <w:szCs w:val="32"/>
          <w:lang w:val="en-US" w:eastAsia="zh-CN"/>
        </w:rPr>
        <w:t>台州市立医院迁建工程智能立体停车场调研咨询书</w:t>
      </w:r>
    </w:p>
    <w:p>
      <w:pPr>
        <w:rPr>
          <w:rFonts w:hint="eastAsia"/>
          <w:sz w:val="32"/>
          <w:szCs w:val="32"/>
          <w:lang w:val="en-US" w:eastAsia="zh-CN"/>
        </w:rPr>
      </w:pPr>
      <w:r>
        <w:rPr>
          <w:rFonts w:hint="eastAsia"/>
          <w:sz w:val="32"/>
          <w:szCs w:val="32"/>
          <w:lang w:val="en-US" w:eastAsia="zh-CN"/>
        </w:rPr>
        <w:t>各智能停车设备厂商：</w:t>
      </w:r>
    </w:p>
    <w:p>
      <w:pPr>
        <w:ind w:firstLine="640"/>
        <w:rPr>
          <w:rFonts w:hint="eastAsia"/>
          <w:sz w:val="32"/>
          <w:szCs w:val="32"/>
          <w:lang w:val="en-US" w:eastAsia="zh-CN"/>
        </w:rPr>
      </w:pPr>
      <w:r>
        <w:rPr>
          <w:rFonts w:hint="eastAsia"/>
          <w:sz w:val="32"/>
          <w:szCs w:val="32"/>
          <w:lang w:val="en-US" w:eastAsia="zh-CN"/>
        </w:rPr>
        <w:t>台州市立医院迁建工程智能立体停车场座落在台州市椒江区市府大道东581号台州市立医院迁建工程项目地块内西北侧的空地上，占地面积约4341.6平方米（折合 6.51亩）。计划采用垂直循环类机械式停车设备，共设置不少于904个立体停车泊位。</w:t>
      </w:r>
    </w:p>
    <w:p>
      <w:pPr>
        <w:ind w:firstLine="640" w:firstLineChars="200"/>
        <w:rPr>
          <w:rFonts w:hint="eastAsia"/>
          <w:sz w:val="32"/>
          <w:szCs w:val="32"/>
          <w:lang w:val="en-US" w:eastAsia="zh-CN"/>
        </w:rPr>
      </w:pPr>
      <w:r>
        <w:rPr>
          <w:rFonts w:hint="eastAsia"/>
          <w:sz w:val="32"/>
          <w:szCs w:val="32"/>
          <w:lang w:val="en-US" w:eastAsia="zh-CN"/>
        </w:rPr>
        <w:t>各设备厂商根据项目方案文本，按报名需提交的资料目录顺序，提供相应资料。</w:t>
      </w:r>
      <w:bookmarkStart w:id="0" w:name="_GoBack"/>
      <w:bookmarkEnd w:id="0"/>
    </w:p>
    <w:p>
      <w:pPr>
        <w:ind w:firstLine="640"/>
        <w:rPr>
          <w:rFonts w:hint="eastAsia"/>
          <w:sz w:val="32"/>
          <w:szCs w:val="32"/>
          <w:lang w:val="en-US" w:eastAsia="zh-CN"/>
        </w:rPr>
      </w:pPr>
      <w:r>
        <w:rPr>
          <w:rFonts w:hint="eastAsia"/>
          <w:sz w:val="32"/>
          <w:szCs w:val="32"/>
          <w:lang w:val="en-US" w:eastAsia="zh-CN"/>
        </w:rPr>
        <w:t xml:space="preserve">                      台州市立医院基建拓展部</w:t>
      </w:r>
    </w:p>
    <w:p>
      <w:pPr>
        <w:ind w:firstLine="640"/>
        <w:rPr>
          <w:rFonts w:hint="default"/>
          <w:sz w:val="32"/>
          <w:szCs w:val="32"/>
          <w:lang w:val="en-US" w:eastAsia="zh-CN"/>
        </w:rPr>
      </w:pPr>
      <w:r>
        <w:rPr>
          <w:rFonts w:hint="eastAsia"/>
          <w:sz w:val="32"/>
          <w:szCs w:val="32"/>
          <w:lang w:val="en-US" w:eastAsia="zh-CN"/>
        </w:rPr>
        <w:t xml:space="preserve">                         联系人：应洲</w:t>
      </w:r>
    </w:p>
    <w:p>
      <w:pPr>
        <w:ind w:firstLine="640"/>
        <w:rPr>
          <w:rFonts w:hint="default"/>
          <w:sz w:val="32"/>
          <w:szCs w:val="32"/>
          <w:lang w:val="en-US" w:eastAsia="zh-CN"/>
        </w:rPr>
      </w:pPr>
      <w:r>
        <w:rPr>
          <w:rFonts w:hint="eastAsia"/>
          <w:sz w:val="32"/>
          <w:szCs w:val="32"/>
          <w:lang w:val="en-US" w:eastAsia="zh-CN"/>
        </w:rPr>
        <w:t xml:space="preserve">                         联系电话：13291677979</w:t>
      </w:r>
    </w:p>
    <w:p>
      <w:pPr>
        <w:ind w:firstLine="640"/>
        <w:rPr>
          <w:rFonts w:hint="default"/>
          <w:sz w:val="32"/>
          <w:szCs w:val="32"/>
          <w:lang w:val="en-US" w:eastAsia="zh-CN"/>
        </w:rPr>
      </w:pPr>
      <w:r>
        <w:rPr>
          <w:rFonts w:hint="eastAsia"/>
          <w:sz w:val="32"/>
          <w:szCs w:val="32"/>
          <w:lang w:val="en-US" w:eastAsia="zh-CN"/>
        </w:rPr>
        <w:t xml:space="preserve">                           2023年 5月24 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anchor distT="0" distB="0" distL="114300" distR="114300" simplePos="0" relativeHeight="251659264" behindDoc="1" locked="0" layoutInCell="1" allowOverlap="1">
          <wp:simplePos x="0" y="0"/>
          <wp:positionH relativeFrom="page">
            <wp:posOffset>8890</wp:posOffset>
          </wp:positionH>
          <wp:positionV relativeFrom="page">
            <wp:posOffset>9806305</wp:posOffset>
          </wp:positionV>
          <wp:extent cx="7560310" cy="226695"/>
          <wp:effectExtent l="0" t="0" r="0" b="190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0000" cy="22680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60288" behindDoc="1" locked="0" layoutInCell="1" allowOverlap="1">
          <wp:simplePos x="0" y="0"/>
          <wp:positionH relativeFrom="page">
            <wp:posOffset>-3810</wp:posOffset>
          </wp:positionH>
          <wp:positionV relativeFrom="page">
            <wp:posOffset>322580</wp:posOffset>
          </wp:positionV>
          <wp:extent cx="7549515" cy="62992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630000"/>
                  </a:xfrm>
                  <a:prstGeom prst="rect">
                    <a:avLst/>
                  </a:prstGeom>
                </pic:spPr>
              </pic:pic>
            </a:graphicData>
          </a:graphic>
        </wp:anchor>
      </w:drawing>
    </w:r>
    <w:r>
      <w:pict>
        <v:shape id="WordPictureWatermark54529892" o:spid="_x0000_s4098" o:spt="75" type="#_x0000_t75" style="position:absolute;left:0pt;height:285.6pt;width:285.1pt;mso-position-horizontal:center;mso-position-horizontal-relative:margin;mso-position-vertical:center;mso-position-vertical-relative:margin;z-index:-251653120;mso-width-relative:page;mso-height-relative:page;" filled="f" o:preferrelative="t" stroked="f" coordsize="21600,21600" o:allowincell="f">
          <v:path/>
          <v:fill on="f" focussize="0,0"/>
          <v:stroke on="f" joinstyle="miter"/>
          <v:imagedata r:id="rId2" o:title="PPT&amp;WORD模板2-10"/>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54529891" o:spid="_x0000_s4099" o:spt="75" type="#_x0000_t75" style="position:absolute;left:0pt;height:285.6pt;width:285.1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o:title="PPT&amp;WORD模板2-10"/>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54529890" o:spid="_x0000_s4097" o:spt="75" type="#_x0000_t75" style="position:absolute;left:0pt;height:285.6pt;width:28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o:title="PPT&amp;WORD模板2-10"/>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0ZGRjNWRkODg3OGJiM2IyZmNlMGJiZmViOTVjY2QifQ=="/>
  </w:docVars>
  <w:rsids>
    <w:rsidRoot w:val="00D73D9A"/>
    <w:rsid w:val="004E67B0"/>
    <w:rsid w:val="005B5437"/>
    <w:rsid w:val="00A6156B"/>
    <w:rsid w:val="00AE517E"/>
    <w:rsid w:val="00D73D9A"/>
    <w:rsid w:val="00F46991"/>
    <w:rsid w:val="00FD1581"/>
    <w:rsid w:val="0DFD42C6"/>
    <w:rsid w:val="1CBA587B"/>
    <w:rsid w:val="1DDB7F7D"/>
    <w:rsid w:val="22C15316"/>
    <w:rsid w:val="270809C0"/>
    <w:rsid w:val="29DB4D9C"/>
    <w:rsid w:val="30505908"/>
    <w:rsid w:val="59097204"/>
    <w:rsid w:val="620E2FD7"/>
    <w:rsid w:val="790B3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198</Words>
  <Characters>224</Characters>
  <Lines>0</Lines>
  <Paragraphs>0</Paragraphs>
  <TotalTime>1</TotalTime>
  <ScaleCrop>false</ScaleCrop>
  <LinksUpToDate>false</LinksUpToDate>
  <CharactersWithSpaces>326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2023-03-24T04:00:00Z</dcterms:created>
  <dc:creator>于磊</dc:creator>
  <cp:lastModifiedBy>呀！洲</cp:lastModifiedBy>
  <cp:lastPrinted>2023-03-24T04:27:00Z</cp:lastPrinted>
  <dcterms:modified xsi:type="dcterms:W3CDTF">2023-05-24T00:59:45Z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9C957D14C1554D76A8C4E69793069F21_13</vt:lpwstr>
  </property>
</Properties>
</file>