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因</w:t>
      </w:r>
      <w:r>
        <w:rPr>
          <w:rFonts w:hint="eastAsia"/>
          <w:b/>
          <w:bCs/>
          <w:sz w:val="28"/>
          <w:szCs w:val="28"/>
          <w:lang w:val="en-US" w:eastAsia="zh-CN"/>
        </w:rPr>
        <w:t>我院物资管理系统升级，原使用的</w:t>
      </w:r>
      <w:r>
        <w:rPr>
          <w:rFonts w:hint="eastAsia"/>
          <w:b/>
          <w:bCs/>
          <w:sz w:val="28"/>
          <w:szCs w:val="28"/>
        </w:rPr>
        <w:t>医贝平台</w:t>
      </w:r>
      <w:r>
        <w:rPr>
          <w:rFonts w:hint="eastAsia"/>
          <w:b/>
          <w:bCs/>
          <w:sz w:val="28"/>
          <w:szCs w:val="28"/>
          <w:lang w:val="en-US" w:eastAsia="zh-CN"/>
        </w:rPr>
        <w:t>系统近期将会关闭。为了不影响贵公司的业务往来，请及时按照以下操作步骤，配合我院完成新系统的数据切换</w:t>
      </w:r>
      <w:r>
        <w:rPr>
          <w:rFonts w:hint="eastAsia"/>
          <w:b/>
          <w:bCs/>
          <w:sz w:val="28"/>
          <w:szCs w:val="28"/>
        </w:rPr>
        <w:t>升级，</w:t>
      </w:r>
      <w:r>
        <w:rPr>
          <w:rFonts w:hint="eastAsia"/>
          <w:b/>
          <w:bCs/>
          <w:sz w:val="28"/>
          <w:szCs w:val="28"/>
          <w:lang w:val="en-US" w:eastAsia="zh-CN"/>
        </w:rPr>
        <w:t>具体操作步骤如下：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一、供应商网上注册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1、登录</w:t>
      </w:r>
      <w:r>
        <w:rPr>
          <w:rFonts w:hint="eastAsia"/>
        </w:rPr>
        <w:t>医贝官网：https://www.ebei99.com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2、老用户可以在网页</w:t>
      </w:r>
      <w:r>
        <w:rPr>
          <w:rFonts w:hint="eastAsia"/>
        </w:rPr>
        <w:t>右上角</w:t>
      </w:r>
      <w:r>
        <w:rPr>
          <w:rFonts w:hint="eastAsia"/>
          <w:lang w:val="en-US" w:eastAsia="zh-CN"/>
        </w:rPr>
        <w:t>点击“”</w:t>
      </w:r>
      <w:r>
        <w:rPr>
          <w:rFonts w:hint="eastAsia"/>
        </w:rPr>
        <w:t>立即登录</w:t>
      </w:r>
      <w:r>
        <w:rPr>
          <w:rFonts w:hint="eastAsia"/>
          <w:lang w:eastAsia="zh-CN"/>
        </w:rPr>
        <w:t>后开始</w:t>
      </w:r>
      <w:r>
        <w:rPr>
          <w:rFonts w:hint="eastAsia"/>
        </w:rPr>
        <w:t>跟医院建立关系。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3、新用户</w:t>
      </w:r>
      <w:r>
        <w:rPr>
          <w:rFonts w:hint="eastAsia"/>
        </w:rPr>
        <w:t>注册好后点击头像完善机构信息，所有上传的机构证件都需要盖有您公司公章，机构信息认证后开始跟医院建立关系。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317115"/>
            <wp:effectExtent l="0" t="0" r="3810" b="6985"/>
            <wp:docPr id="2" name="图片 2" descr="1c3e78afda1d1bf0c2295153991d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3e78afda1d1bf0c2295153991dd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209290"/>
            <wp:effectExtent l="0" t="0" r="4445" b="10160"/>
            <wp:docPr id="3" name="图片 3" descr="e64b13d5efff5f6fd4a65e72b34d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4b13d5efff5f6fd4a65e72b34d2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07970"/>
            <wp:effectExtent l="0" t="0" r="5715" b="11430"/>
            <wp:docPr id="1" name="图片 1" descr="0dea92154d932b1096838f946ed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ea92154d932b1096838f946ed69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二、供应商证件和物资字典推送 </w:t>
      </w:r>
    </w:p>
    <w:p>
      <w:pPr>
        <w:rPr>
          <w:rFonts w:hint="eastAsia"/>
          <w:b/>
          <w:bCs/>
          <w:color w:val="FF0000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>特别提醒：新系统的医院系统为</w:t>
      </w:r>
      <w:r>
        <w:rPr>
          <w:rFonts w:hint="eastAsia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“</w:t>
      </w:r>
      <w:r>
        <w:rPr>
          <w:rFonts w:hint="eastAsia"/>
          <w:b/>
          <w:bCs/>
          <w:color w:val="FF0000"/>
          <w:sz w:val="30"/>
          <w:szCs w:val="30"/>
        </w:rPr>
        <w:t>台州市立医院（新）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完成供应商注册后，登录供货商账户；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基础功能-往来管理-我的客户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页面</w:t>
      </w:r>
      <w:r>
        <w:rPr>
          <w:rFonts w:hint="eastAsia"/>
          <w:sz w:val="24"/>
          <w:szCs w:val="24"/>
        </w:rPr>
        <w:t>右上角进行添加客户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台州市立医院（新）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加入您的用户中；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在“</w:t>
      </w:r>
      <w:r>
        <w:rPr>
          <w:rFonts w:hint="eastAsia"/>
          <w:sz w:val="24"/>
          <w:szCs w:val="24"/>
        </w:rPr>
        <w:t>基础功能-证件目录-我的证件</w:t>
      </w:r>
      <w:r>
        <w:rPr>
          <w:rFonts w:hint="eastAsia"/>
          <w:sz w:val="24"/>
          <w:szCs w:val="24"/>
          <w:lang w:val="en-US" w:eastAsia="zh-CN"/>
        </w:rPr>
        <w:t>”页面中</w:t>
      </w:r>
      <w:r>
        <w:rPr>
          <w:rFonts w:hint="eastAsia"/>
          <w:sz w:val="24"/>
          <w:szCs w:val="24"/>
        </w:rPr>
        <w:t>-点开注册证-右上角添加注册证-按顺序维护生产厂家三证、授权书、委托书、服务承诺书</w:t>
      </w:r>
      <w:r>
        <w:rPr>
          <w:rFonts w:hint="eastAsia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4、在“</w:t>
      </w:r>
      <w:r>
        <w:rPr>
          <w:rFonts w:hint="eastAsia"/>
          <w:sz w:val="24"/>
          <w:szCs w:val="24"/>
        </w:rPr>
        <w:t>基础功能-证件目录-证件推送-</w:t>
      </w:r>
      <w:r>
        <w:rPr>
          <w:rFonts w:hint="eastAsia"/>
          <w:sz w:val="24"/>
          <w:szCs w:val="24"/>
          <w:lang w:val="en-US" w:eastAsia="zh-CN"/>
        </w:rPr>
        <w:t>”页面中，</w:t>
      </w:r>
      <w:r>
        <w:rPr>
          <w:rFonts w:hint="eastAsia"/>
          <w:sz w:val="24"/>
          <w:szCs w:val="24"/>
        </w:rPr>
        <w:t>找到对应的客户-查看推送情况-右上角输入证件，推送对应的证件</w:t>
      </w:r>
      <w:r>
        <w:rPr>
          <w:rFonts w:hint="eastAsia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5、在</w:t>
      </w:r>
      <w:r>
        <w:rPr>
          <w:rFonts w:hint="eastAsia"/>
          <w:sz w:val="24"/>
          <w:szCs w:val="24"/>
        </w:rPr>
        <w:t>基础功能-产品目录-我的产品-新增产品-按照注册证号搜索加入</w:t>
      </w:r>
      <w:r>
        <w:rPr>
          <w:rFonts w:hint="eastAsia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6、在</w:t>
      </w:r>
      <w:r>
        <w:rPr>
          <w:rFonts w:hint="eastAsia"/>
          <w:sz w:val="24"/>
          <w:szCs w:val="24"/>
        </w:rPr>
        <w:t>基础功能-供货目录-医院定价-供货目录-新增产品-推送审核</w:t>
      </w:r>
      <w:r>
        <w:rPr>
          <w:rFonts w:hint="eastAsia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7、二级库物资连同物资条码一起推送;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1136015" cy="1586230"/>
            <wp:effectExtent l="0" t="0" r="6985" b="13970"/>
            <wp:docPr id="4" name="图片 4" descr="a904790fed06205e8303cdf6c406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904790fed06205e8303cdf6c4063bc"/>
                    <pic:cNvPicPr>
                      <a:picLocks noChangeAspect="1"/>
                    </pic:cNvPicPr>
                  </pic:nvPicPr>
                  <pic:blipFill>
                    <a:blip r:embed="rId7"/>
                    <a:srcRect l="7695" t="19730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1A051"/>
    <w:multiLevelType w:val="singleLevel"/>
    <w:tmpl w:val="28D1A0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71FB0"/>
    <w:rsid w:val="12E11D5F"/>
    <w:rsid w:val="18807F8E"/>
    <w:rsid w:val="23F71FB0"/>
    <w:rsid w:val="2A560D84"/>
    <w:rsid w:val="30E04BE7"/>
    <w:rsid w:val="4A6A30A6"/>
    <w:rsid w:val="59254E8A"/>
    <w:rsid w:val="6D5F32C0"/>
    <w:rsid w:val="722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2022-02-22T12:04:00Z</dcterms:created>
  <dc:creator>86147</dc:creator>
  <cp:lastModifiedBy>可口可乐</cp:lastModifiedBy>
  <dcterms:modified xsi:type="dcterms:W3CDTF">2022-03-09T02:37:26Z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CE76B44697894E76AB5642659D23C2E1</vt:lpwstr>
  </property>
</Properties>
</file>