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值班床招标技术要求</w:t>
      </w:r>
      <w:bookmarkEnd w:id="0"/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项目名称：高低（实木）床（2000*1000*1850mm）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预算单价：2100元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采购数量：51张，具体数量根据实际使用需求购买。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参考款式：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383790" cy="1373505"/>
            <wp:effectExtent l="0" t="0" r="3810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规格：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2000*1000*1850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技术参数：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优质SF级无节橡胶木。无兰变，烘干木材含水量≤ 12%，纹理清晰自然、色泽一致。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床体：全实木框架。床立柱≥100mm*50mm，床边≥30mm*120mm，护栏厚度≥25mm；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床板采用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杉木</w:t>
      </w:r>
      <w:r>
        <w:rPr>
          <w:rFonts w:hint="eastAsia" w:ascii="宋体" w:hAnsi="宋体" w:eastAsia="宋体" w:cs="宋体"/>
          <w:sz w:val="24"/>
          <w:szCs w:val="24"/>
        </w:rPr>
        <w:t xml:space="preserve">，足厚≥17mm，床板之间间距10mm，床龙骨≥ 30mm*50mm，要求≥ 五根龙骨。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油漆：环保水性清漆，采用“5底3面”油漆工艺。 面漆色泽美观、不变色、光滑耐磨、手感好，甲醛不超标。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下层床板离地高度＞4500mm。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、含床垫，采用5公分环保棕加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公分海棉.整体符合GB/T3324-2017《木家具通用技术条件》技术要求。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E74CA"/>
    <w:multiLevelType w:val="singleLevel"/>
    <w:tmpl w:val="FA7E74C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FFF4050"/>
    <w:multiLevelType w:val="singleLevel"/>
    <w:tmpl w:val="FFFF40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jUwMTE0OWE5OTQyZWUxYzc2YzI4M2VkZWE5YzgifQ=="/>
  </w:docVars>
  <w:rsids>
    <w:rsidRoot w:val="7DFBC5D8"/>
    <w:rsid w:val="53FBBD2E"/>
    <w:rsid w:val="56BB4649"/>
    <w:rsid w:val="7DFBC5D8"/>
    <w:rsid w:val="F3DF50DF"/>
    <w:rsid w:val="F7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2024-03-23T06:23:00Z</dcterms:created>
  <dc:creator>琪琪mm❤️</dc:creator>
  <cp:lastModifiedBy>his</cp:lastModifiedBy>
  <dcterms:modified xsi:type="dcterms:W3CDTF">2024-04-06T07:00:19Z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1A16AA8AE2294E67B93A25709D5A30E0_13</vt:lpwstr>
  </property>
</Properties>
</file>