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bookmarkStart w:id="17" w:name="_GoBack"/>
      <w:r>
        <w:rPr>
          <w:rFonts w:hint="eastAsia" w:ascii="Times New Roman" w:hAnsi="Times New Roman"/>
          <w:sz w:val="28"/>
          <w:szCs w:val="28"/>
          <w:lang w:eastAsia="zh-CN"/>
        </w:rPr>
        <w:t>台州市立医院</w:t>
      </w:r>
      <w:r>
        <w:rPr>
          <w:rFonts w:hint="eastAsia" w:ascii="Times New Roman" w:hAnsi="Times New Roman"/>
          <w:sz w:val="28"/>
          <w:szCs w:val="28"/>
          <w:lang w:val="en-US" w:eastAsia="zh-CN"/>
        </w:rPr>
        <w:t>调研</w:t>
      </w:r>
      <w:r>
        <w:rPr>
          <w:rFonts w:hint="eastAsia" w:ascii="Times New Roman" w:hAnsi="Times New Roman"/>
          <w:sz w:val="28"/>
          <w:szCs w:val="28"/>
          <w:lang w:eastAsia="zh-CN"/>
        </w:rPr>
        <w:t>文件要求</w:t>
      </w:r>
      <w:bookmarkEnd w:id="17"/>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w:t>
      </w:r>
      <w:r>
        <w:rPr>
          <w:rFonts w:hint="eastAsia" w:ascii="Times New Roman" w:hAnsi="Times New Roman"/>
          <w:lang w:eastAsia="zh-CN"/>
        </w:rPr>
        <w:t>调研</w:t>
      </w:r>
      <w:r>
        <w:rPr>
          <w:rFonts w:ascii="Times New Roman" w:hAnsi="Times New Roman"/>
        </w:rPr>
        <w:t>文件</w:t>
      </w:r>
    </w:p>
    <w:p>
      <w:pPr>
        <w:pStyle w:val="12"/>
        <w:snapToGrid w:val="0"/>
        <w:spacing w:line="360" w:lineRule="auto"/>
        <w:ind w:firstLine="420"/>
        <w:rPr>
          <w:rFonts w:ascii="Times New Roman" w:hAnsi="Times New Roman"/>
        </w:rPr>
      </w:pPr>
      <w:r>
        <w:rPr>
          <w:rFonts w:ascii="Times New Roman" w:hAnsi="Times New Roman"/>
        </w:rPr>
        <w:t xml:space="preserve">1.1 </w:t>
      </w:r>
      <w:r>
        <w:rPr>
          <w:rFonts w:hint="eastAsia" w:ascii="Times New Roman" w:hAnsi="Times New Roman"/>
          <w:lang w:eastAsia="zh-CN"/>
        </w:rPr>
        <w:t>调研</w:t>
      </w:r>
      <w:r>
        <w:rPr>
          <w:rFonts w:ascii="Times New Roman" w:hAnsi="Times New Roman"/>
        </w:rPr>
        <w:t>人应仔细阅读采购文件规定的所有内容，以保证能全面准确理解采购文件，并按照采购文件要求，详细编制</w:t>
      </w:r>
      <w:r>
        <w:rPr>
          <w:rFonts w:hint="eastAsia" w:ascii="Times New Roman" w:hAnsi="Times New Roman"/>
          <w:lang w:eastAsia="zh-CN"/>
        </w:rPr>
        <w:t>调研</w:t>
      </w:r>
      <w:r>
        <w:rPr>
          <w:rFonts w:ascii="Times New Roman" w:hAnsi="Times New Roman"/>
        </w:rPr>
        <w:t>文件，</w:t>
      </w:r>
      <w:r>
        <w:rPr>
          <w:rFonts w:hint="eastAsia" w:ascii="Times New Roman" w:hAnsi="Times New Roman"/>
          <w:lang w:eastAsia="zh-CN"/>
        </w:rPr>
        <w:t>调研</w:t>
      </w:r>
      <w:r>
        <w:rPr>
          <w:rFonts w:ascii="Times New Roman" w:hAnsi="Times New Roman"/>
        </w:rPr>
        <w:t>文件内容必须针对本次</w:t>
      </w:r>
      <w:r>
        <w:rPr>
          <w:rFonts w:hint="eastAsia" w:ascii="Times New Roman" w:hAnsi="Times New Roman"/>
          <w:lang w:eastAsia="zh-CN"/>
        </w:rPr>
        <w:t>调研</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w:t>
      </w:r>
      <w:r>
        <w:rPr>
          <w:rFonts w:hint="eastAsia" w:ascii="Times New Roman" w:hAnsi="Times New Roman"/>
          <w:lang w:eastAsia="zh-CN"/>
        </w:rPr>
        <w:t>调研</w:t>
      </w:r>
      <w:r>
        <w:rPr>
          <w:rFonts w:ascii="Times New Roman" w:hAnsi="Times New Roman"/>
        </w:rPr>
        <w:t>人必须按采购文件的要求提供相关资料，并对采购文件中提出的所有内容要求给予实质性响应，须保证</w:t>
      </w:r>
      <w:r>
        <w:rPr>
          <w:rFonts w:hint="eastAsia" w:ascii="Times New Roman" w:hAnsi="Times New Roman"/>
          <w:lang w:eastAsia="zh-CN"/>
        </w:rPr>
        <w:t>调研</w:t>
      </w:r>
      <w:r>
        <w:rPr>
          <w:rFonts w:ascii="Times New Roman" w:hAnsi="Times New Roman"/>
        </w:rPr>
        <w:t>文件的准确、真实、明确</w:t>
      </w:r>
      <w:r>
        <w:rPr>
          <w:rFonts w:ascii="Times New Roman" w:hAnsi="Times New Roman"/>
          <w:bCs/>
        </w:rPr>
        <w:t>。</w:t>
      </w:r>
      <w:r>
        <w:rPr>
          <w:rFonts w:hint="eastAsia" w:ascii="Times New Roman" w:hAnsi="Times New Roman"/>
          <w:bCs/>
          <w:lang w:eastAsia="zh-CN"/>
        </w:rPr>
        <w:t>调研</w:t>
      </w:r>
      <w:r>
        <w:rPr>
          <w:rFonts w:ascii="Times New Roman" w:hAnsi="Times New Roman"/>
          <w:bCs/>
        </w:rPr>
        <w:t>文件响应内容对采购文件要求如有偏离均应填写偏离表，如不填写，采购人有权视作</w:t>
      </w:r>
      <w:r>
        <w:rPr>
          <w:rFonts w:hint="eastAsia" w:ascii="Times New Roman" w:hAnsi="Times New Roman"/>
          <w:bCs/>
          <w:lang w:eastAsia="zh-CN"/>
        </w:rPr>
        <w:t>调研</w:t>
      </w:r>
      <w:r>
        <w:rPr>
          <w:rFonts w:ascii="Times New Roman" w:hAnsi="Times New Roman"/>
          <w:bCs/>
        </w:rPr>
        <w:t>文件完全响应采购文件要求。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hint="eastAsia" w:ascii="Times New Roman" w:hAnsi="Times New Roman"/>
          <w:lang w:eastAsia="zh-CN"/>
        </w:rPr>
        <w:t>调研</w:t>
      </w:r>
      <w:r>
        <w:rPr>
          <w:rFonts w:ascii="Times New Roman" w:hAnsi="Times New Roman"/>
        </w:rPr>
        <w:t>文件组成</w:t>
      </w:r>
    </w:p>
    <w:p>
      <w:pPr>
        <w:pStyle w:val="12"/>
        <w:snapToGrid w:val="0"/>
        <w:spacing w:line="360" w:lineRule="auto"/>
        <w:ind w:left="420" w:firstLine="0" w:firstLineChars="0"/>
        <w:rPr>
          <w:rFonts w:ascii="Times New Roman" w:hAnsi="Times New Roman"/>
        </w:rPr>
      </w:pPr>
      <w:r>
        <w:rPr>
          <w:rFonts w:ascii="Times New Roman" w:hAnsi="Times New Roman"/>
        </w:rPr>
        <w:t>（1）</w:t>
      </w:r>
      <w:r>
        <w:rPr>
          <w:rFonts w:hint="eastAsia" w:ascii="Times New Roman" w:hAnsi="Times New Roman"/>
          <w:lang w:val="en-US" w:eastAsia="zh-CN"/>
        </w:rPr>
        <w:t>调研</w:t>
      </w:r>
      <w:r>
        <w:rPr>
          <w:rFonts w:ascii="Times New Roman" w:hAnsi="Times New Roman"/>
        </w:rPr>
        <w:t>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w:t>
      </w:r>
      <w:r>
        <w:rPr>
          <w:rFonts w:hint="eastAsia" w:ascii="Times New Roman" w:hAnsi="Times New Roman"/>
          <w:lang w:eastAsia="zh-CN"/>
        </w:rPr>
        <w:t>调研</w:t>
      </w:r>
      <w:r>
        <w:rPr>
          <w:rFonts w:ascii="Times New Roman" w:hAnsi="Times New Roman"/>
        </w:rPr>
        <w:t>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hint="eastAsia" w:ascii="Times New Roman" w:hAnsi="Times New Roman"/>
          <w:lang w:eastAsia="zh-CN"/>
        </w:rPr>
        <w:t>调研</w:t>
      </w:r>
      <w:r>
        <w:rPr>
          <w:rFonts w:ascii="Times New Roman" w:hAnsi="Times New Roman"/>
        </w:rPr>
        <w:t>人营业执照副本（复印件）；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hint="eastAsia" w:ascii="Times New Roman" w:hAnsi="Times New Roman"/>
          <w:lang w:eastAsia="zh-CN"/>
        </w:rPr>
        <w:t>调研</w:t>
      </w:r>
      <w:r>
        <w:rPr>
          <w:rFonts w:ascii="Times New Roman" w:hAnsi="Times New Roman"/>
        </w:rPr>
        <w:t>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hint="eastAsia" w:ascii="Times New Roman" w:hAnsi="Times New Roman"/>
          <w:lang w:eastAsia="zh-CN"/>
        </w:rPr>
        <w:t>调研</w:t>
      </w:r>
      <w:r>
        <w:rPr>
          <w:rFonts w:ascii="Times New Roman" w:hAnsi="Times New Roman"/>
        </w:rPr>
        <w:t>人近三年在经营活动中没有重大违法记录的书面声明（格式参考）；</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hint="eastAsia" w:ascii="Times New Roman" w:hAnsi="Times New Roman"/>
          <w:lang w:eastAsia="zh-CN"/>
        </w:rPr>
        <w:t>调研</w:t>
      </w:r>
      <w:r>
        <w:rPr>
          <w:rFonts w:ascii="Times New Roman" w:hAnsi="Times New Roman"/>
        </w:rPr>
        <w:t>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调研</w:t>
      </w:r>
      <w:r>
        <w:rPr>
          <w:rFonts w:ascii="Times New Roman" w:hAnsi="Times New Roman"/>
        </w:rPr>
        <w:t>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r>
        <w:rPr>
          <w:rFonts w:hint="eastAsia" w:ascii="Times New Roman" w:hAnsi="Times New Roman"/>
          <w:highlight w:val="yellow"/>
          <w:lang w:eastAsia="zh-CN"/>
        </w:rPr>
        <w:t>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lang w:eastAsia="zh-CN"/>
        </w:rPr>
        <w:t>调研</w:t>
      </w:r>
      <w:r>
        <w:rPr>
          <w:rFonts w:ascii="Times New Roman" w:hAnsi="Times New Roman"/>
        </w:rPr>
        <w:t>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w:t>
      </w:r>
      <w:r>
        <w:rPr>
          <w:rFonts w:hint="eastAsia" w:ascii="Times New Roman" w:hAnsi="Times New Roman"/>
          <w:lang w:eastAsia="zh-CN"/>
        </w:rPr>
        <w:t>调研</w:t>
      </w:r>
      <w:r>
        <w:rPr>
          <w:rFonts w:ascii="Times New Roman" w:hAnsi="Times New Roman"/>
        </w:rPr>
        <w:t>截止日前6个月内授权代表的</w:t>
      </w:r>
      <w:r>
        <w:rPr>
          <w:rFonts w:hint="eastAsia" w:ascii="Times New Roman" w:hAnsi="Times New Roman"/>
          <w:lang w:eastAsia="zh-CN"/>
        </w:rPr>
        <w:t>调研</w:t>
      </w:r>
      <w:r>
        <w:rPr>
          <w:rFonts w:ascii="Times New Roman" w:hAnsi="Times New Roman"/>
        </w:rPr>
        <w:t>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w:t>
      </w:r>
      <w:r>
        <w:rPr>
          <w:rFonts w:hint="eastAsia" w:ascii="Times New Roman" w:hAnsi="Times New Roman"/>
          <w:lang w:eastAsia="zh-CN"/>
        </w:rPr>
        <w:t>调研</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hint="eastAsia" w:ascii="Times New Roman" w:hAnsi="Times New Roman"/>
          <w:lang w:eastAsia="zh-CN"/>
        </w:rPr>
        <w:t>调研</w:t>
      </w:r>
      <w:r>
        <w:rPr>
          <w:rFonts w:ascii="Times New Roman" w:hAnsi="Times New Roman"/>
        </w:rPr>
        <w:t>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hint="eastAsia" w:ascii="Times New Roman" w:hAnsi="Times New Roman"/>
          <w:lang w:eastAsia="zh-CN"/>
        </w:rPr>
        <w:t>调研</w:t>
      </w:r>
      <w:r>
        <w:rPr>
          <w:rFonts w:ascii="Times New Roman" w:hAnsi="Times New Roman"/>
        </w:rPr>
        <w:t>产品主体列入财政部、环境保护部“环境标志产品政府采购清单”、</w:t>
      </w:r>
      <w:r>
        <w:rPr>
          <w:rFonts w:hint="eastAsia" w:ascii="Times New Roman" w:hAnsi="Times New Roman"/>
          <w:lang w:eastAsia="zh-CN"/>
        </w:rPr>
        <w:t>调研</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调研</w:t>
      </w:r>
      <w:r>
        <w:rPr>
          <w:rFonts w:ascii="Times New Roman" w:hAnsi="Times New Roman"/>
        </w:rPr>
        <w:t>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调研</w:t>
      </w:r>
      <w:r>
        <w:rPr>
          <w:rFonts w:ascii="Times New Roman" w:hAnsi="Times New Roman"/>
        </w:rPr>
        <w:t>人、</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lang w:eastAsia="zh-CN"/>
        </w:rPr>
        <w:t>调研</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hint="eastAsia" w:ascii="Times New Roman" w:hAnsi="Times New Roman"/>
          <w:lang w:eastAsia="zh-CN"/>
        </w:rPr>
        <w:t>调研</w:t>
      </w:r>
      <w:r>
        <w:rPr>
          <w:rFonts w:ascii="Times New Roman" w:hAnsi="Times New Roman"/>
        </w:rPr>
        <w:t>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w:t>
      </w:r>
      <w:r>
        <w:rPr>
          <w:rFonts w:hint="eastAsia"/>
          <w:lang w:eastAsia="zh-CN"/>
        </w:rPr>
        <w:t>调研</w:t>
      </w:r>
      <w:r>
        <w:rPr>
          <w:rFonts w:ascii="Times New Roman" w:hAnsi="Times New Roman"/>
        </w:rPr>
        <w:t>人认为有必要提供的其它文件。</w:t>
      </w: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495317673"/>
      <w:bookmarkStart w:id="1" w:name="_Toc211745570"/>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hint="eastAsia" w:ascii="Times New Roman" w:hAnsi="Times New Roman"/>
          <w:color w:val="auto"/>
          <w:lang w:eastAsia="zh-CN"/>
        </w:rPr>
        <w:t>调研</w:t>
      </w:r>
      <w:r>
        <w:rPr>
          <w:rFonts w:ascii="Times New Roman" w:hAnsi="Times New Roman"/>
          <w:color w:val="auto"/>
        </w:rPr>
        <w:t>文件格式</w:t>
      </w:r>
      <w:bookmarkEnd w:id="0"/>
      <w:bookmarkEnd w:id="1"/>
    </w:p>
    <w:p>
      <w:pPr>
        <w:snapToGrid w:val="0"/>
        <w:spacing w:line="300" w:lineRule="auto"/>
        <w:jc w:val="center"/>
      </w:pPr>
      <w:r>
        <w:t>（未提供格式的由</w:t>
      </w:r>
      <w:r>
        <w:rPr>
          <w:rFonts w:hint="eastAsia"/>
          <w:lang w:eastAsia="zh-CN"/>
        </w:rPr>
        <w:t>调研</w:t>
      </w:r>
      <w:r>
        <w:t>人自拟）</w:t>
      </w:r>
    </w:p>
    <w:p>
      <w:pPr>
        <w:snapToGrid w:val="0"/>
        <w:spacing w:line="300" w:lineRule="auto"/>
        <w:jc w:val="center"/>
      </w:pPr>
    </w:p>
    <w:p>
      <w:pPr>
        <w:pStyle w:val="3"/>
        <w:ind w:firstLine="422"/>
        <w:rPr>
          <w:rFonts w:ascii="Times New Roman" w:hAnsi="Times New Roman"/>
        </w:rPr>
      </w:pPr>
      <w:bookmarkStart w:id="2" w:name="_Toc345575534"/>
      <w:bookmarkStart w:id="3" w:name="_Toc437953145"/>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rFonts w:hint="eastAsia"/>
          <w:kern w:val="0"/>
          <w:sz w:val="96"/>
          <w:lang w:eastAsia="zh-CN"/>
        </w:rPr>
        <w:t>调研</w:t>
      </w:r>
      <w:r>
        <w:rPr>
          <w:kern w:val="0"/>
          <w:sz w:val="96"/>
        </w:rPr>
        <w:t>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lang w:eastAsia="zh-CN"/>
        </w:rPr>
        <w:t>调研</w:t>
      </w:r>
      <w:r>
        <w:rPr>
          <w:kern w:val="0"/>
          <w:sz w:val="28"/>
        </w:rPr>
        <w:t>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lang w:eastAsia="zh-CN"/>
        </w:rPr>
        <w:t>调研</w:t>
      </w:r>
      <w:r>
        <w:rPr>
          <w:kern w:val="0"/>
          <w:sz w:val="28"/>
        </w:rPr>
        <w:t>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rPr>
          <w:kern w:val="0"/>
          <w:sz w:val="28"/>
        </w:rPr>
      </w:pPr>
      <w:r>
        <w:rPr>
          <w:kern w:val="0"/>
          <w:sz w:val="28"/>
        </w:rPr>
        <w:br w:type="page"/>
      </w: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w:t>
      </w:r>
      <w:r>
        <w:rPr>
          <w:rFonts w:hint="eastAsia" w:ascii="Times New Roman" w:hAnsi="Times New Roman"/>
          <w:lang w:eastAsia="zh-CN"/>
        </w:rPr>
        <w:t>调研</w:t>
      </w:r>
      <w:r>
        <w:rPr>
          <w:rFonts w:ascii="Times New Roman" w:hAnsi="Times New Roman"/>
        </w:rPr>
        <w:t>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(a)</w:t>
      </w:r>
      <w:r>
        <w:rPr>
          <w:rFonts w:hint="eastAsia" w:ascii="Times New Roman" w:hAnsi="Times New Roman"/>
          <w:lang w:eastAsia="zh-CN"/>
        </w:rPr>
        <w:t>调研</w:t>
      </w:r>
      <w:r>
        <w:rPr>
          <w:rFonts w:ascii="Times New Roman" w:hAnsi="Times New Roman"/>
        </w:rPr>
        <w:t>人营业执照副本（复印件）；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(b)</w:t>
      </w:r>
      <w:r>
        <w:rPr>
          <w:rFonts w:ascii="Times New Roman" w:hAnsi="Times New Roman"/>
        </w:rPr>
        <w:t>有效期内的组织机构代码证（复印件）（多证合一的，只需提供营业执照复印件）；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(c)</w:t>
      </w:r>
      <w:r>
        <w:rPr>
          <w:rFonts w:ascii="Times New Roman" w:hAnsi="Times New Roman"/>
        </w:rPr>
        <w:t>有效的税务登记证或当地税务部门开具的依法纳税的缴税（费）证明（复印件）（多证合一的，只需提供营业执照复印件）；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(d)</w:t>
      </w:r>
      <w:r>
        <w:rPr>
          <w:rFonts w:ascii="Times New Roman" w:hAnsi="Times New Roman"/>
        </w:rPr>
        <w:t>有效期内的社会保险登记证或社保缴纳证明（复印件）（多证合一的，只需提供营业执照复印件）；</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(e)</w:t>
      </w:r>
      <w:r>
        <w:rPr>
          <w:rFonts w:hint="eastAsia" w:ascii="Times New Roman" w:hAnsi="Times New Roman"/>
          <w:lang w:eastAsia="zh-CN"/>
        </w:rPr>
        <w:t>调研</w:t>
      </w:r>
      <w:r>
        <w:rPr>
          <w:rFonts w:ascii="Times New Roman" w:hAnsi="Times New Roman"/>
        </w:rPr>
        <w:t>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(f)</w:t>
      </w:r>
      <w:r>
        <w:rPr>
          <w:rFonts w:hint="eastAsia" w:ascii="Times New Roman" w:hAnsi="Times New Roman"/>
          <w:lang w:eastAsia="zh-CN"/>
        </w:rPr>
        <w:t>调研</w:t>
      </w:r>
      <w:r>
        <w:rPr>
          <w:rFonts w:ascii="Times New Roman" w:hAnsi="Times New Roman"/>
        </w:rPr>
        <w:t>人近三年在经营活动中没有重大违法记录的书面声明（格式参考）；</w:t>
      </w:r>
    </w:p>
    <w:p>
      <w:pPr>
        <w:pStyle w:val="12"/>
        <w:snapToGrid w:val="0"/>
        <w:spacing w:line="360" w:lineRule="auto"/>
        <w:ind w:firstLine="630" w:firstLineChars="300"/>
        <w:rPr>
          <w:rFonts w:ascii="Times New Roman" w:hAnsi="Times New Roman"/>
        </w:rPr>
      </w:pPr>
      <w:r>
        <w:rPr>
          <w:rFonts w:hint="eastAsia" w:ascii="Times New Roman" w:hAnsi="Times New Roman"/>
          <w:lang w:val="en-US" w:eastAsia="zh-CN"/>
        </w:rPr>
        <w:t>(g)</w:t>
      </w:r>
      <w:r>
        <w:rPr>
          <w:rFonts w:hint="eastAsia" w:ascii="Times New Roman" w:hAnsi="Times New Roman"/>
          <w:lang w:eastAsia="zh-CN"/>
        </w:rPr>
        <w:t>调研</w:t>
      </w:r>
      <w:r>
        <w:rPr>
          <w:rFonts w:ascii="Times New Roman" w:hAnsi="Times New Roman"/>
        </w:rPr>
        <w:t>人参加政府采购活动和使用信用无不良记录书面声明。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调研</w:t>
      </w:r>
      <w:r>
        <w:rPr>
          <w:rFonts w:ascii="Times New Roman" w:hAnsi="Times New Roman"/>
        </w:rPr>
        <w:t>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w:t>
      </w:r>
      <w:r>
        <w:rPr>
          <w:rFonts w:hint="eastAsia" w:ascii="Times New Roman" w:hAnsi="Times New Roman"/>
          <w:highlight w:val="yellow"/>
          <w:lang w:val="en-US" w:eastAsia="zh-CN"/>
        </w:rPr>
        <w:t>功能</w:t>
      </w:r>
      <w:r>
        <w:rPr>
          <w:rFonts w:hint="eastAsia" w:ascii="Times New Roman" w:hAnsi="Times New Roman"/>
          <w:highlight w:val="yellow"/>
          <w:lang w:eastAsia="zh-CN"/>
        </w:rPr>
        <w:t>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int="eastAsia" w:ascii="Times New Roman" w:hAnsi="Times New Roman"/>
          <w:lang w:eastAsia="zh-CN"/>
        </w:rPr>
        <w:t>调研</w:t>
      </w:r>
      <w:r>
        <w:rPr>
          <w:rFonts w:ascii="Times New Roman" w:hAnsi="Times New Roman"/>
        </w:rPr>
        <w:t>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w:t>
      </w:r>
      <w:r>
        <w:rPr>
          <w:rFonts w:hint="eastAsia" w:ascii="Times New Roman" w:hAnsi="Times New Roman"/>
          <w:lang w:eastAsia="zh-CN"/>
        </w:rPr>
        <w:t>调研</w:t>
      </w:r>
      <w:r>
        <w:rPr>
          <w:rFonts w:ascii="Times New Roman" w:hAnsi="Times New Roman"/>
        </w:rPr>
        <w:t>截止日前6个月内授权代表的</w:t>
      </w:r>
      <w:r>
        <w:rPr>
          <w:rFonts w:hint="eastAsia" w:ascii="Times New Roman" w:hAnsi="Times New Roman"/>
          <w:lang w:eastAsia="zh-CN"/>
        </w:rPr>
        <w:t>调研</w:t>
      </w:r>
      <w:r>
        <w:rPr>
          <w:rFonts w:ascii="Times New Roman" w:hAnsi="Times New Roman"/>
        </w:rPr>
        <w:t>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w:t>
      </w:r>
      <w:r>
        <w:rPr>
          <w:rFonts w:hint="eastAsia" w:ascii="Times New Roman" w:hAnsi="Times New Roman"/>
          <w:lang w:eastAsia="zh-CN"/>
        </w:rPr>
        <w:t>调研</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hint="eastAsia" w:ascii="Times New Roman" w:hAnsi="Times New Roman"/>
          <w:lang w:eastAsia="zh-CN"/>
        </w:rPr>
        <w:t>调研</w:t>
      </w:r>
      <w:r>
        <w:rPr>
          <w:rFonts w:ascii="Times New Roman" w:hAnsi="Times New Roman"/>
        </w:rPr>
        <w:t>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hint="default" w:ascii="Times New Roman" w:hAnsi="Times New Roman"/>
          <w:lang w:val="en-US" w:eastAsia="zh-C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r>
        <w:rPr>
          <w:rFonts w:hint="eastAsia" w:ascii="Times New Roman" w:hAnsi="Times New Roman"/>
          <w:lang w:eastAsia="zh-CN"/>
        </w:rPr>
        <w:t>；</w:t>
      </w:r>
      <w:r>
        <w:rPr>
          <w:rFonts w:hint="eastAsia" w:ascii="Times New Roman" w:hAnsi="Times New Roman"/>
        </w:rPr>
        <w:t>计算机软件著作权</w:t>
      </w:r>
      <w:r>
        <w:rPr>
          <w:rFonts w:hint="eastAsia" w:ascii="Times New Roman" w:hAnsi="Times New Roman"/>
          <w:lang w:eastAsia="zh-CN"/>
        </w:rPr>
        <w:t>（</w:t>
      </w:r>
      <w:r>
        <w:rPr>
          <w:rFonts w:hint="eastAsia" w:ascii="Times New Roman" w:hAnsi="Times New Roman"/>
          <w:lang w:val="en-US" w:eastAsia="zh-CN"/>
        </w:rPr>
        <w:t>适用于软件等信息系统</w:t>
      </w:r>
      <w:r>
        <w:rPr>
          <w:rFonts w:hint="eastAsia" w:ascii="Times New Roman" w:hAnsi="Times New Roman"/>
          <w:lang w:eastAsia="zh-CN"/>
        </w:rPr>
        <w:t>）</w:t>
      </w:r>
      <w:r>
        <w:rPr>
          <w:rFonts w:hint="eastAsia" w:ascii="Times New Roman" w:hAnsi="Times New Roman"/>
          <w:lang w:val="en-US" w:eastAsia="zh-CN"/>
        </w:rPr>
        <w:t>或其他有效证明文件；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hint="eastAsia" w:ascii="Times New Roman" w:hAnsi="Times New Roman"/>
          <w:lang w:eastAsia="zh-CN"/>
        </w:rPr>
        <w:t>调研</w:t>
      </w:r>
      <w:r>
        <w:rPr>
          <w:rFonts w:ascii="Times New Roman" w:hAnsi="Times New Roman"/>
        </w:rPr>
        <w:t>产品主体列入财政部、环境保护部“环境标志产品政府采购清单”、</w:t>
      </w:r>
      <w:r>
        <w:rPr>
          <w:rFonts w:hint="eastAsia" w:ascii="Times New Roman" w:hAnsi="Times New Roman"/>
          <w:lang w:eastAsia="zh-CN"/>
        </w:rPr>
        <w:t>调研</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调研</w:t>
      </w:r>
      <w:r>
        <w:rPr>
          <w:rFonts w:ascii="Times New Roman" w:hAnsi="Times New Roman"/>
        </w:rPr>
        <w:t>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调研</w:t>
      </w:r>
      <w:r>
        <w:rPr>
          <w:rFonts w:ascii="Times New Roman" w:hAnsi="Times New Roman"/>
        </w:rPr>
        <w:t>人、</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w:t>
      </w:r>
      <w:r>
        <w:rPr>
          <w:rFonts w:hint="eastAsia" w:ascii="Times New Roman" w:hAnsi="Times New Roman"/>
          <w:lang w:eastAsia="zh-CN"/>
        </w:rPr>
        <w:t>调研</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hint="eastAsia" w:ascii="Times New Roman" w:hAnsi="Times New Roman"/>
          <w:lang w:eastAsia="zh-CN"/>
        </w:rPr>
        <w:t>调研</w:t>
      </w:r>
      <w:r>
        <w:rPr>
          <w:rFonts w:ascii="Times New Roman" w:hAnsi="Times New Roman"/>
        </w:rPr>
        <w:t>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w:t>
      </w:r>
      <w:r>
        <w:rPr>
          <w:rFonts w:hint="eastAsia"/>
          <w:lang w:eastAsia="zh-CN"/>
        </w:rPr>
        <w:t>调研</w:t>
      </w:r>
      <w:r>
        <w:rPr>
          <w:rFonts w:ascii="Times New Roman" w:hAnsi="Times New Roman"/>
        </w:rPr>
        <w:t>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调研文件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45575539"/>
      <w:bookmarkStart w:id="5" w:name="_Toc33668357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调研</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rPr>
                <w:rFonts w:hint="eastAsia"/>
                <w:lang w:eastAsia="zh-CN"/>
              </w:rPr>
              <w:t>调研</w:t>
            </w:r>
            <w:r>
              <w:t>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w:t>
      </w:r>
      <w:r>
        <w:rPr>
          <w:rFonts w:hint="eastAsia"/>
          <w:lang w:eastAsia="zh-CN"/>
        </w:rPr>
        <w:t>调研</w:t>
      </w:r>
      <w:r>
        <w:t>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、开标一览表上任何超出采购文件的优惠内容均不计入评标。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lang w:eastAsia="zh-CN"/>
        </w:rPr>
        <w:t>调研</w:t>
      </w:r>
      <w:r>
        <w:t>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rPr>
          <w:rFonts w:hint="eastAsia"/>
          <w:lang w:eastAsia="zh-CN"/>
        </w:rPr>
        <w:t>调研</w:t>
      </w:r>
      <w:r>
        <w:t>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45575540"/>
      <w:bookmarkStart w:id="7" w:name="_Toc336683580"/>
      <w:r>
        <w:rPr>
          <w:rFonts w:ascii="Times New Roman" w:hAnsi="Times New Roman"/>
        </w:rPr>
        <w:t>2、</w:t>
      </w:r>
      <w:r>
        <w:rPr>
          <w:rFonts w:hint="eastAsia" w:ascii="Times New Roman" w:hAnsi="Times New Roman"/>
          <w:lang w:eastAsia="zh-CN"/>
        </w:rPr>
        <w:t>调研</w:t>
      </w:r>
      <w:r>
        <w:rPr>
          <w:rFonts w:ascii="Times New Roman" w:hAnsi="Times New Roman"/>
        </w:rPr>
        <w:t>价格组成明细表格式</w:t>
      </w:r>
      <w:bookmarkEnd w:id="6"/>
      <w:bookmarkEnd w:id="7"/>
    </w:p>
    <w:p>
      <w:pPr>
        <w:snapToGrid w:val="0"/>
        <w:spacing w:line="300" w:lineRule="auto"/>
        <w:jc w:val="center"/>
        <w:rPr>
          <w:rFonts w:eastAsia="华文中宋"/>
          <w:b/>
          <w:bCs/>
          <w:sz w:val="32"/>
          <w:szCs w:val="32"/>
        </w:rPr>
      </w:pPr>
      <w:r>
        <w:rPr>
          <w:rFonts w:hint="eastAsia" w:eastAsia="华文中宋"/>
          <w:b/>
          <w:bCs/>
          <w:sz w:val="32"/>
          <w:szCs w:val="32"/>
          <w:lang w:eastAsia="zh-CN"/>
        </w:rPr>
        <w:t>调研</w:t>
      </w:r>
      <w:r>
        <w:rPr>
          <w:rFonts w:eastAsia="华文中宋"/>
          <w:b/>
          <w:bCs/>
          <w:sz w:val="32"/>
          <w:szCs w:val="32"/>
        </w:rPr>
        <w:t>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调研</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hint="eastAsia" w:ascii="Times New Roman" w:hAnsi="Times New Roman"/>
                <w:lang w:eastAsia="zh-CN"/>
              </w:rPr>
              <w:t>调研</w:t>
            </w:r>
            <w:r>
              <w:rPr>
                <w:rFonts w:ascii="Times New Roman" w:hAnsi="Times New Roman"/>
              </w:rPr>
              <w:t>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相关服务费包括运杂费、保险费、到货验收、保管、安装、调试、试运行、检验、验收合格、交付使用、保修期内的售后服务及采购文件规定的其他费用等所涉及全部费用。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表中不得有给予采购人的赠品、回扣或者与本项目采购无关的其他商品、服务。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hint="eastAsia" w:ascii="Times New Roman" w:hAnsi="Times New Roman"/>
          <w:lang w:eastAsia="zh-CN"/>
        </w:rPr>
        <w:t>调研</w:t>
      </w:r>
      <w:r>
        <w:rPr>
          <w:rFonts w:ascii="Times New Roman" w:hAnsi="Times New Roman"/>
        </w:rPr>
        <w:t>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hint="eastAsia" w:ascii="Times New Roman" w:hAnsi="Times New Roman"/>
          <w:lang w:eastAsia="zh-CN"/>
        </w:rPr>
        <w:t>调研</w:t>
      </w:r>
      <w:r>
        <w:rPr>
          <w:rFonts w:ascii="Times New Roman" w:hAnsi="Times New Roman"/>
        </w:rPr>
        <w:t>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rPr>
          <w:rFonts w:hint="eastAsia"/>
          <w:lang w:eastAsia="zh-CN"/>
        </w:rPr>
        <w:t>调研</w:t>
      </w:r>
      <w:r>
        <w:t>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w:t>
      </w:r>
      <w:r>
        <w:rPr>
          <w:rFonts w:hint="eastAsia"/>
          <w:lang w:eastAsia="zh-CN"/>
        </w:rPr>
        <w:t>调研</w:t>
      </w:r>
      <w:r>
        <w:t>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w:t>
      </w:r>
      <w:r>
        <w:rPr>
          <w:rFonts w:hint="eastAsia"/>
          <w:lang w:eastAsia="zh-CN"/>
        </w:rPr>
        <w:t>调研</w:t>
      </w:r>
      <w:r>
        <w:t>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（采购人）：</w:t>
      </w:r>
    </w:p>
    <w:p>
      <w:pPr>
        <w:snapToGrid w:val="0"/>
        <w:spacing w:line="360" w:lineRule="auto"/>
        <w:ind w:firstLine="420" w:firstLineChars="200"/>
        <w:rPr>
          <w:szCs w:val="21"/>
        </w:rPr>
      </w:pPr>
      <w:r>
        <w:rPr>
          <w:szCs w:val="21"/>
        </w:rPr>
        <w:t>我方</w:t>
      </w:r>
      <w:r>
        <w:rPr>
          <w:szCs w:val="21"/>
          <w:u w:val="single"/>
        </w:rPr>
        <w:t>（供应商）</w:t>
      </w:r>
      <w:r>
        <w:rPr>
          <w:szCs w:val="21"/>
        </w:rPr>
        <w:t>在参加政府采购活动前三年内，具有良好的商业信誉，依法缴纳税收和社会保障资金，</w:t>
      </w:r>
      <w:r>
        <w:rPr>
          <w:kern w:val="0"/>
          <w:szCs w:val="21"/>
        </w:rPr>
        <w:t>未被列入失信被执行人名单、重大税收违法案件当事人名单、政府采购严重违法失信行为记录名单，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在经营活动中没有重大违法记录（没有因违法经营受到刑事处罚，没有被责令停产停业、被吊销许可证或者执照、被处以较大数额罚款等行政处罚，没有因违法经营被禁止参加政府采购活动的期限未满情形）</w:t>
      </w:r>
      <w:r>
        <w:rPr>
          <w:kern w:val="0"/>
          <w:szCs w:val="21"/>
        </w:rPr>
        <w:t>。如有虚假，采购人可取消我方任何资格（</w:t>
      </w:r>
      <w:r>
        <w:rPr>
          <w:rFonts w:hint="eastAsia"/>
          <w:kern w:val="0"/>
          <w:szCs w:val="21"/>
          <w:lang w:eastAsia="zh-CN"/>
        </w:rPr>
        <w:t>调研</w:t>
      </w:r>
      <w:r>
        <w:rPr>
          <w:kern w:val="0"/>
          <w:szCs w:val="21"/>
        </w:rPr>
        <w:t>/中标/签订合同），我方对此无任何异议。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rPr>
          <w:rFonts w:hint="eastAsia"/>
          <w:lang w:eastAsia="zh-CN"/>
        </w:rPr>
        <w:t>调研</w:t>
      </w:r>
      <w:r>
        <w:t>人全称（盖单位公章）：</w:t>
      </w:r>
    </w:p>
    <w:p>
      <w:pPr>
        <w:snapToGrid w:val="0"/>
        <w:spacing w:line="360" w:lineRule="auto"/>
        <w:rPr>
          <w:spacing w:val="20"/>
          <w:u w:val="single"/>
        </w:rPr>
      </w:pPr>
      <w:r>
        <w:rPr>
          <w:rFonts w:hint="eastAsia"/>
          <w:lang w:eastAsia="zh-CN"/>
        </w:rPr>
        <w:t>调研</w:t>
      </w:r>
      <w:r>
        <w:t>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w:t>
      </w:r>
      <w:r>
        <w:rPr>
          <w:rFonts w:hint="eastAsia"/>
          <w:lang w:eastAsia="zh-CN"/>
        </w:rPr>
        <w:t>调研</w:t>
      </w:r>
      <w:r>
        <w:t>人参加政府采购活动和使用信用无不良记录书面声明。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rFonts w:hint="eastAsia"/>
          <w:szCs w:val="21"/>
          <w:lang w:eastAsia="zh-CN"/>
        </w:rPr>
        <w:t>调研</w:t>
      </w:r>
      <w:r>
        <w:rPr>
          <w:szCs w:val="21"/>
        </w:rPr>
        <w:t>人参加政府采购活动和使用信用无不良记录书面声明（参考格式）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我公司声明，在购买本采购文件后，经查询“信用中国”网（www.creditchina.gov.cn）、中国政府采购网（www.ccgp.gov.cn），本公司是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）（下划线处，根据查询情况打√）被列入失信被执行人、重大税收违法案件当事人名单、政府采购严重违法失信行为记录名单。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rFonts w:hint="eastAsia"/>
          <w:szCs w:val="21"/>
          <w:lang w:eastAsia="zh-CN"/>
        </w:rPr>
        <w:t>调研</w:t>
      </w:r>
      <w:r>
        <w:rPr>
          <w:szCs w:val="21"/>
        </w:rPr>
        <w:t>人全称（盖单位公章）：</w:t>
      </w:r>
    </w:p>
    <w:p>
      <w:pPr>
        <w:spacing w:line="360" w:lineRule="auto"/>
        <w:ind w:firstLine="405"/>
        <w:rPr>
          <w:szCs w:val="21"/>
        </w:rPr>
      </w:pPr>
      <w:r>
        <w:rPr>
          <w:rFonts w:hint="eastAsia"/>
          <w:szCs w:val="21"/>
          <w:lang w:eastAsia="zh-CN"/>
        </w:rPr>
        <w:t>调研</w:t>
      </w:r>
      <w:r>
        <w:rPr>
          <w:szCs w:val="21"/>
        </w:rPr>
        <w:t>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w:t>
      </w:r>
      <w:r>
        <w:rPr>
          <w:rFonts w:hint="eastAsia" w:ascii="Times New Roman" w:hAnsi="Times New Roman"/>
          <w:lang w:eastAsia="zh-CN"/>
        </w:rPr>
        <w:t>调研</w:t>
      </w:r>
      <w:r>
        <w:rPr>
          <w:rFonts w:ascii="Times New Roman" w:hAnsi="Times New Roman"/>
        </w:rPr>
        <w:t>函格式</w:t>
      </w:r>
      <w:bookmarkEnd w:id="8"/>
      <w:bookmarkEnd w:id="9"/>
    </w:p>
    <w:p>
      <w:pPr>
        <w:snapToGrid w:val="0"/>
        <w:spacing w:line="300" w:lineRule="auto"/>
        <w:jc w:val="center"/>
        <w:rPr>
          <w:rFonts w:eastAsia="华文中宋"/>
          <w:b/>
          <w:bCs/>
          <w:sz w:val="32"/>
          <w:szCs w:val="32"/>
        </w:rPr>
      </w:pPr>
      <w:r>
        <w:rPr>
          <w:rFonts w:hint="eastAsia" w:eastAsia="华文中宋"/>
          <w:b/>
          <w:bCs/>
          <w:sz w:val="32"/>
          <w:szCs w:val="32"/>
          <w:lang w:eastAsia="zh-CN"/>
        </w:rPr>
        <w:t>调研</w:t>
      </w:r>
      <w:r>
        <w:rPr>
          <w:rFonts w:eastAsia="华文中宋"/>
          <w:b/>
          <w:bCs/>
          <w:sz w:val="32"/>
          <w:szCs w:val="32"/>
        </w:rPr>
        <w:t>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lang w:eastAsia="zh-CN"/>
        </w:rPr>
        <w:t>调研</w:t>
      </w:r>
      <w:r>
        <w:rPr>
          <w:rFonts w:ascii="Times New Roman" w:hAnsi="Times New Roman"/>
        </w:rPr>
        <w:t>人全称）参加贵方组织的（项目名称）（</w:t>
      </w:r>
      <w:r>
        <w:rPr>
          <w:rFonts w:hint="eastAsia" w:ascii="Times New Roman" w:hAnsi="Times New Roman"/>
          <w:lang w:eastAsia="zh-CN"/>
        </w:rPr>
        <w:t>调研</w:t>
      </w:r>
      <w:r>
        <w:rPr>
          <w:rFonts w:ascii="Times New Roman" w:hAnsi="Times New Roman"/>
        </w:rPr>
        <w:t>项目编号）</w:t>
      </w:r>
      <w:r>
        <w:rPr>
          <w:rFonts w:hint="eastAsia" w:ascii="Times New Roman" w:hAnsi="Times New Roman"/>
          <w:lang w:eastAsia="zh-CN"/>
        </w:rPr>
        <w:t>调研</w:t>
      </w:r>
      <w:r>
        <w:rPr>
          <w:rFonts w:ascii="Times New Roman" w:hAnsi="Times New Roman"/>
        </w:rPr>
        <w:t>的有关活动，并对（项目名称）进行</w:t>
      </w:r>
      <w:r>
        <w:rPr>
          <w:rFonts w:hint="eastAsia" w:ascii="Times New Roman" w:hAnsi="Times New Roman"/>
          <w:lang w:eastAsia="zh-CN"/>
        </w:rPr>
        <w:t>调研</w:t>
      </w:r>
      <w:r>
        <w:rPr>
          <w:rFonts w:ascii="Times New Roman" w:hAnsi="Times New Roman"/>
        </w:rPr>
        <w:t>。为此我方：</w:t>
      </w:r>
    </w:p>
    <w:p>
      <w:pPr>
        <w:adjustRightInd w:val="0"/>
        <w:snapToGrid w:val="0"/>
        <w:spacing w:line="300" w:lineRule="auto"/>
        <w:ind w:firstLine="420" w:firstLineChars="200"/>
        <w:rPr>
          <w:szCs w:val="21"/>
        </w:rPr>
      </w:pPr>
      <w:r>
        <w:rPr>
          <w:szCs w:val="21"/>
        </w:rPr>
        <w:t>1、承诺在</w:t>
      </w:r>
      <w:r>
        <w:rPr>
          <w:rFonts w:hint="eastAsia"/>
          <w:szCs w:val="21"/>
          <w:lang w:eastAsia="zh-CN"/>
        </w:rPr>
        <w:t>调研</w:t>
      </w:r>
      <w:r>
        <w:rPr>
          <w:szCs w:val="21"/>
        </w:rPr>
        <w:t>人</w:t>
      </w:r>
      <w:r>
        <w:rPr>
          <w:kern w:val="44"/>
          <w:szCs w:val="21"/>
        </w:rPr>
        <w:t>须知</w:t>
      </w:r>
      <w:r>
        <w:rPr>
          <w:szCs w:val="21"/>
        </w:rPr>
        <w:t>规定的</w:t>
      </w:r>
      <w:r>
        <w:rPr>
          <w:rFonts w:hint="eastAsia"/>
          <w:szCs w:val="21"/>
          <w:lang w:eastAsia="zh-CN"/>
        </w:rPr>
        <w:t>调研</w:t>
      </w:r>
      <w:r>
        <w:rPr>
          <w:szCs w:val="21"/>
        </w:rPr>
        <w:t>截止日起遵守本</w:t>
      </w:r>
      <w:r>
        <w:rPr>
          <w:rFonts w:hint="eastAsia"/>
          <w:szCs w:val="21"/>
          <w:lang w:eastAsia="zh-CN"/>
        </w:rPr>
        <w:t>调研</w:t>
      </w:r>
      <w:r>
        <w:rPr>
          <w:szCs w:val="21"/>
        </w:rPr>
        <w:t>文件中的承诺，且在</w:t>
      </w:r>
      <w:r>
        <w:rPr>
          <w:rFonts w:hint="eastAsia"/>
          <w:szCs w:val="21"/>
          <w:lang w:eastAsia="zh-CN"/>
        </w:rPr>
        <w:t>调研</w:t>
      </w:r>
      <w:r>
        <w:rPr>
          <w:szCs w:val="21"/>
        </w:rPr>
        <w:t>有效期满之前均具有约束力。本</w:t>
      </w:r>
      <w:r>
        <w:rPr>
          <w:rFonts w:hint="eastAsia"/>
          <w:szCs w:val="21"/>
          <w:lang w:eastAsia="zh-CN"/>
        </w:rPr>
        <w:t>调研</w:t>
      </w:r>
      <w:r>
        <w:rPr>
          <w:szCs w:val="21"/>
        </w:rPr>
        <w:t>文件的有效期为</w:t>
      </w:r>
      <w:r>
        <w:t>自</w:t>
      </w:r>
      <w:r>
        <w:rPr>
          <w:rFonts w:hint="eastAsia"/>
          <w:lang w:eastAsia="zh-CN"/>
        </w:rPr>
        <w:t>调研</w:t>
      </w:r>
      <w:r>
        <w:t>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2、承诺已经具备《中华人民共和国政府采购法》中规定的参加政府采购活动的</w:t>
      </w:r>
      <w:r>
        <w:rPr>
          <w:rFonts w:hint="eastAsia"/>
          <w:szCs w:val="21"/>
          <w:lang w:eastAsia="zh-CN"/>
        </w:rPr>
        <w:t>调研</w:t>
      </w:r>
      <w:r>
        <w:rPr>
          <w:szCs w:val="21"/>
        </w:rPr>
        <w:t>人应当具备的条件及采购人规定的特定条件。</w:t>
      </w:r>
    </w:p>
    <w:p>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pPr>
        <w:adjustRightInd w:val="0"/>
        <w:snapToGrid w:val="0"/>
        <w:spacing w:line="300" w:lineRule="auto"/>
        <w:ind w:firstLine="420" w:firstLineChars="200"/>
        <w:rPr>
          <w:szCs w:val="21"/>
        </w:rPr>
      </w:pPr>
      <w:r>
        <w:rPr>
          <w:szCs w:val="21"/>
        </w:rPr>
        <w:t>4、提供</w:t>
      </w:r>
      <w:r>
        <w:rPr>
          <w:rFonts w:hint="eastAsia"/>
          <w:kern w:val="44"/>
          <w:szCs w:val="21"/>
          <w:lang w:eastAsia="zh-CN"/>
        </w:rPr>
        <w:t>调研</w:t>
      </w:r>
      <w:r>
        <w:rPr>
          <w:kern w:val="44"/>
          <w:szCs w:val="21"/>
        </w:rPr>
        <w:t>人须知</w:t>
      </w:r>
      <w:r>
        <w:rPr>
          <w:szCs w:val="21"/>
        </w:rPr>
        <w:t>规定的全部</w:t>
      </w:r>
      <w:r>
        <w:rPr>
          <w:rFonts w:hint="eastAsia"/>
          <w:szCs w:val="21"/>
          <w:lang w:eastAsia="zh-CN"/>
        </w:rPr>
        <w:t>调研</w:t>
      </w:r>
      <w:r>
        <w:rPr>
          <w:szCs w:val="21"/>
        </w:rPr>
        <w:t>文件，包括</w:t>
      </w:r>
      <w:r>
        <w:rPr>
          <w:rFonts w:hint="eastAsia"/>
          <w:szCs w:val="21"/>
          <w:lang w:eastAsia="zh-CN"/>
        </w:rPr>
        <w:t>调研</w:t>
      </w:r>
      <w:r>
        <w:rPr>
          <w:szCs w:val="21"/>
        </w:rPr>
        <w:t>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w:t>
      </w:r>
      <w:r>
        <w:rPr>
          <w:rFonts w:hint="eastAsia"/>
          <w:szCs w:val="21"/>
          <w:lang w:eastAsia="zh-CN"/>
        </w:rPr>
        <w:t>调研</w:t>
      </w:r>
      <w:r>
        <w:t>报价详见《开标一览表》。</w:t>
      </w:r>
    </w:p>
    <w:p>
      <w:pPr>
        <w:adjustRightInd w:val="0"/>
        <w:snapToGrid w:val="0"/>
        <w:spacing w:line="300" w:lineRule="auto"/>
        <w:ind w:firstLine="420" w:firstLineChars="200"/>
        <w:rPr>
          <w:szCs w:val="21"/>
        </w:rPr>
      </w:pPr>
      <w:r>
        <w:rPr>
          <w:szCs w:val="21"/>
        </w:rPr>
        <w:t>6、保证遵守采购文件中的其他有关规定。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w:t>
      </w:r>
      <w:r>
        <w:rPr>
          <w:rFonts w:hint="eastAsia"/>
          <w:szCs w:val="21"/>
          <w:lang w:eastAsia="zh-CN"/>
        </w:rPr>
        <w:t>调研</w:t>
      </w:r>
      <w:r>
        <w:rPr>
          <w:szCs w:val="21"/>
        </w:rPr>
        <w:t>，并保证</w:t>
      </w:r>
      <w:r>
        <w:rPr>
          <w:rFonts w:hint="eastAsia"/>
          <w:szCs w:val="21"/>
          <w:lang w:eastAsia="zh-CN"/>
        </w:rPr>
        <w:t>调研</w:t>
      </w:r>
      <w:r>
        <w:rPr>
          <w:szCs w:val="21"/>
        </w:rPr>
        <w:t>文件中所列举的</w:t>
      </w:r>
      <w:r>
        <w:rPr>
          <w:rFonts w:hint="eastAsia"/>
          <w:szCs w:val="21"/>
          <w:lang w:eastAsia="zh-CN"/>
        </w:rPr>
        <w:t>调研</w:t>
      </w:r>
      <w:r>
        <w:rPr>
          <w:szCs w:val="21"/>
        </w:rPr>
        <w:t>报价文件及相关资料和公司基本情况资料是真实的、合法的。愿意向贵方提供任何与该项目</w:t>
      </w:r>
      <w:r>
        <w:rPr>
          <w:rFonts w:hint="eastAsia"/>
          <w:szCs w:val="21"/>
          <w:lang w:eastAsia="zh-CN"/>
        </w:rPr>
        <w:t>调研</w:t>
      </w:r>
      <w:r>
        <w:rPr>
          <w:szCs w:val="21"/>
        </w:rPr>
        <w:t>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c）与采购人、其它供应商或者采购代理机构恶意串通的；</w:t>
      </w:r>
    </w:p>
    <w:p>
      <w:pPr>
        <w:adjustRightInd w:val="0"/>
        <w:snapToGrid w:val="0"/>
        <w:spacing w:line="300" w:lineRule="auto"/>
        <w:ind w:firstLine="420" w:firstLineChars="200"/>
        <w:rPr>
          <w:szCs w:val="21"/>
        </w:rPr>
      </w:pPr>
      <w:r>
        <w:rPr>
          <w:szCs w:val="21"/>
        </w:rPr>
        <w:t>d）向采购人、采购代理机构行贿或者提供其他不正当利益的；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调研</w:t>
      </w:r>
      <w:r>
        <w:rPr>
          <w:szCs w:val="21"/>
        </w:rPr>
        <w:t>采购过程中与采购人进行协商谈判的；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hint="eastAsia" w:ascii="Times New Roman" w:hAnsi="Times New Roman"/>
          <w:lang w:eastAsia="zh-CN"/>
        </w:rPr>
        <w:t>调研</w:t>
      </w:r>
      <w:r>
        <w:rPr>
          <w:rFonts w:ascii="Times New Roman" w:hAnsi="Times New Roman"/>
        </w:rPr>
        <w:t>人全称（盖单位公章）：</w:t>
      </w:r>
    </w:p>
    <w:p>
      <w:pPr>
        <w:pStyle w:val="6"/>
        <w:adjustRightInd w:val="0"/>
        <w:snapToGrid w:val="0"/>
        <w:spacing w:line="300" w:lineRule="auto"/>
        <w:ind w:firstLine="480"/>
        <w:rPr>
          <w:rFonts w:ascii="Times New Roman" w:hAnsi="Times New Roman"/>
          <w:u w:val="single"/>
        </w:rPr>
      </w:pPr>
      <w:r>
        <w:rPr>
          <w:rFonts w:hint="eastAsia" w:ascii="Times New Roman" w:hAnsi="Times New Roman"/>
          <w:lang w:eastAsia="zh-CN"/>
        </w:rPr>
        <w:t>调研</w:t>
      </w:r>
      <w:r>
        <w:rPr>
          <w:rFonts w:ascii="Times New Roman" w:hAnsi="Times New Roman"/>
        </w:rPr>
        <w:t>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335039028"/>
      <w:bookmarkStart w:id="11" w:name="_Toc426996340"/>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调研</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w:t>
      </w:r>
      <w:r>
        <w:rPr>
          <w:rFonts w:hint="eastAsia"/>
          <w:lang w:eastAsia="zh-CN"/>
        </w:rPr>
        <w:t>调研</w:t>
      </w:r>
      <w:r>
        <w:t>价格组成明细表》中投报。意同装箱清单。</w:t>
      </w:r>
    </w:p>
    <w:p>
      <w:pPr>
        <w:numPr>
          <w:ilvl w:val="0"/>
          <w:numId w:val="2"/>
        </w:numPr>
        <w:snapToGrid w:val="0"/>
        <w:spacing w:line="300" w:lineRule="auto"/>
      </w:pPr>
      <w:r>
        <w:t>如采购产品为政府采购节能产品、政府采购环境标志产品的，在备注栏内进行说明。并在</w:t>
      </w:r>
      <w:r>
        <w:rPr>
          <w:rFonts w:hint="eastAsia"/>
          <w:lang w:eastAsia="zh-CN"/>
        </w:rPr>
        <w:t>调研</w:t>
      </w:r>
      <w:r>
        <w:t>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rPr>
          <w:rFonts w:hint="eastAsia"/>
          <w:lang w:eastAsia="zh-CN"/>
        </w:rPr>
        <w:t>调研</w:t>
      </w:r>
      <w:r>
        <w:t>人全称（盖单位公章）：</w:t>
      </w:r>
    </w:p>
    <w:p>
      <w:pPr>
        <w:snapToGrid w:val="0"/>
        <w:spacing w:line="300" w:lineRule="auto"/>
        <w:rPr>
          <w:spacing w:val="20"/>
          <w:u w:val="single"/>
        </w:rPr>
      </w:pPr>
      <w:r>
        <w:rPr>
          <w:rFonts w:hint="eastAsia"/>
          <w:lang w:eastAsia="zh-CN"/>
        </w:rPr>
        <w:t>调研</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426996341"/>
      <w:bookmarkStart w:id="13" w:name="_Toc3455755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调研</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w:t>
      </w:r>
      <w:r>
        <w:rPr>
          <w:rFonts w:hint="eastAsia"/>
          <w:lang w:eastAsia="zh-CN"/>
        </w:rPr>
        <w:t>调研</w:t>
      </w:r>
      <w:r>
        <w:t>价中，均为采购人所有。</w:t>
      </w:r>
    </w:p>
    <w:p>
      <w:pPr>
        <w:numPr>
          <w:ilvl w:val="0"/>
          <w:numId w:val="3"/>
        </w:numPr>
        <w:snapToGrid w:val="0"/>
        <w:spacing w:line="300" w:lineRule="auto"/>
        <w:ind w:left="0"/>
      </w:pPr>
      <w:r>
        <w:t>随机标准附件、备品备件、另配件、专用工具是指为方便甲方使用而提供的、产品能够正常运行并达到采购文件性能之外的辅助性物品。</w:t>
      </w:r>
    </w:p>
    <w:p>
      <w:pPr>
        <w:numPr>
          <w:ilvl w:val="0"/>
          <w:numId w:val="3"/>
        </w:numPr>
        <w:snapToGrid w:val="0"/>
        <w:spacing w:line="300" w:lineRule="auto"/>
        <w:ind w:left="0"/>
      </w:pPr>
      <w:r>
        <w:t>采购文件中所列随机标准附件、备品备件、另配件、专用工具为采购人要求必须配送，</w:t>
      </w:r>
      <w:r>
        <w:rPr>
          <w:rFonts w:hint="eastAsia"/>
          <w:lang w:eastAsia="zh-CN"/>
        </w:rPr>
        <w:t>调研</w:t>
      </w:r>
      <w:r>
        <w:t>人应在此表中列出。</w:t>
      </w:r>
    </w:p>
    <w:p>
      <w:pPr>
        <w:numPr>
          <w:ilvl w:val="0"/>
          <w:numId w:val="3"/>
        </w:numPr>
        <w:snapToGrid w:val="0"/>
        <w:spacing w:line="300" w:lineRule="auto"/>
        <w:ind w:left="0"/>
      </w:pPr>
      <w:r>
        <w:t>除采购文件中所列内容外，</w:t>
      </w:r>
      <w:r>
        <w:rPr>
          <w:rFonts w:hint="eastAsia"/>
          <w:lang w:eastAsia="zh-CN"/>
        </w:rPr>
        <w:t>调研</w:t>
      </w:r>
      <w:r>
        <w:t>人自行配送随机标准附件、备品备件、另配件、专用工具的，请在此表中列出。</w:t>
      </w:r>
    </w:p>
    <w:p>
      <w:pPr>
        <w:numPr>
          <w:ilvl w:val="0"/>
          <w:numId w:val="3"/>
        </w:numPr>
        <w:snapToGrid w:val="0"/>
        <w:spacing w:line="300" w:lineRule="auto"/>
        <w:ind w:left="0"/>
      </w:pPr>
      <w:r>
        <w:t>此表仅提供了表格形式，可扩展。</w:t>
      </w:r>
      <w:r>
        <w:rPr>
          <w:rFonts w:hint="eastAsia"/>
          <w:lang w:eastAsia="zh-CN"/>
        </w:rPr>
        <w:t>调研</w:t>
      </w:r>
      <w:r>
        <w:t>人应根据需要及采购文件的具体要求，准备足够数量的表格按实填写。</w:t>
      </w:r>
    </w:p>
    <w:p>
      <w:pPr>
        <w:snapToGrid w:val="0"/>
        <w:spacing w:line="300" w:lineRule="auto"/>
      </w:pPr>
    </w:p>
    <w:p>
      <w:pPr>
        <w:snapToGrid w:val="0"/>
        <w:spacing w:line="300" w:lineRule="auto"/>
        <w:rPr>
          <w:spacing w:val="20"/>
          <w:u w:val="single"/>
        </w:rPr>
      </w:pPr>
      <w:r>
        <w:rPr>
          <w:rFonts w:hint="eastAsia"/>
          <w:lang w:eastAsia="zh-CN"/>
        </w:rPr>
        <w:t>调研</w:t>
      </w:r>
      <w:r>
        <w:t>人全称（盖单位公章）：</w:t>
      </w:r>
    </w:p>
    <w:p>
      <w:pPr>
        <w:snapToGrid w:val="0"/>
        <w:spacing w:line="300" w:lineRule="auto"/>
        <w:rPr>
          <w:spacing w:val="20"/>
          <w:u w:val="single"/>
        </w:rPr>
      </w:pPr>
      <w:r>
        <w:rPr>
          <w:rFonts w:hint="eastAsia"/>
          <w:lang w:eastAsia="zh-CN"/>
        </w:rPr>
        <w:t>调研</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调研</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调研</w:t>
            </w:r>
            <w:r>
              <w:t>要求</w:t>
            </w:r>
          </w:p>
        </w:tc>
        <w:tc>
          <w:tcPr>
            <w:tcW w:w="2458" w:type="dxa"/>
            <w:vAlign w:val="center"/>
          </w:tcPr>
          <w:p>
            <w:pPr>
              <w:spacing w:after="156"/>
              <w:jc w:val="center"/>
              <w:rPr>
                <w:szCs w:val="21"/>
              </w:rPr>
            </w:pPr>
            <w:r>
              <w:rPr>
                <w:rFonts w:hint="eastAsia"/>
                <w:szCs w:val="21"/>
                <w:lang w:eastAsia="zh-CN"/>
              </w:rPr>
              <w:t>调研</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lang w:eastAsia="zh-CN"/>
        </w:rPr>
        <w:t>调研</w:t>
      </w:r>
      <w:r>
        <w:t>人全称（盖单位公章）：</w:t>
      </w:r>
    </w:p>
    <w:p>
      <w:pPr>
        <w:snapToGrid w:val="0"/>
        <w:spacing w:line="300" w:lineRule="auto"/>
        <w:rPr>
          <w:spacing w:val="20"/>
          <w:u w:val="single"/>
        </w:rPr>
      </w:pPr>
      <w:r>
        <w:rPr>
          <w:rFonts w:hint="eastAsia"/>
          <w:lang w:eastAsia="zh-CN"/>
        </w:rPr>
        <w:t>调研</w:t>
      </w:r>
      <w:r>
        <w:t>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1、采购内容及需求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调研</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调研</w:t>
            </w:r>
            <w:r>
              <w:t>要求</w:t>
            </w:r>
          </w:p>
        </w:tc>
        <w:tc>
          <w:tcPr>
            <w:tcW w:w="2458" w:type="dxa"/>
            <w:vAlign w:val="center"/>
          </w:tcPr>
          <w:p>
            <w:pPr>
              <w:spacing w:after="156"/>
              <w:jc w:val="center"/>
              <w:rPr>
                <w:szCs w:val="21"/>
              </w:rPr>
            </w:pPr>
            <w:r>
              <w:rPr>
                <w:rFonts w:hint="eastAsia"/>
                <w:szCs w:val="21"/>
                <w:lang w:eastAsia="zh-CN"/>
              </w:rPr>
              <w:t>调研</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rPr>
          <w:rFonts w:hint="eastAsia"/>
          <w:lang w:eastAsia="zh-CN"/>
        </w:rPr>
        <w:t>调研</w:t>
      </w:r>
      <w:r>
        <w:t>人全称（盖单位公章）：</w:t>
      </w:r>
    </w:p>
    <w:p>
      <w:pPr>
        <w:snapToGrid w:val="0"/>
        <w:spacing w:line="300" w:lineRule="auto"/>
        <w:rPr>
          <w:spacing w:val="20"/>
          <w:u w:val="single"/>
        </w:rPr>
      </w:pPr>
      <w:r>
        <w:rPr>
          <w:rFonts w:hint="eastAsia"/>
          <w:lang w:eastAsia="zh-CN"/>
        </w:rPr>
        <w:t>调研</w:t>
      </w:r>
      <w:r>
        <w:t>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1、与第二章，采购内容及需求“商务要求”逐条对应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w:t>
      </w:r>
      <w:r>
        <w:rPr>
          <w:rFonts w:hint="eastAsia" w:ascii="Times New Roman" w:hAnsi="Times New Roman"/>
          <w:lang w:eastAsia="zh-CN"/>
        </w:rPr>
        <w:t>调研</w:t>
      </w:r>
      <w:r>
        <w:rPr>
          <w:rFonts w:ascii="Times New Roman" w:hAnsi="Times New Roman"/>
        </w:rPr>
        <w:t>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hint="eastAsia" w:eastAsia="华文中宋"/>
          <w:b/>
          <w:bCs/>
          <w:sz w:val="32"/>
          <w:szCs w:val="32"/>
          <w:lang w:eastAsia="zh-CN"/>
        </w:rPr>
        <w:t>调研</w:t>
      </w:r>
      <w:r>
        <w:rPr>
          <w:rFonts w:eastAsia="华文中宋"/>
          <w:b/>
          <w:bCs/>
          <w:sz w:val="32"/>
          <w:szCs w:val="32"/>
        </w:rPr>
        <w:t>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调研</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rPr>
          <w:rFonts w:hint="eastAsia"/>
          <w:lang w:eastAsia="zh-CN"/>
        </w:rPr>
        <w:t>调研</w:t>
      </w:r>
      <w:r>
        <w:t>人全称（盖单位公章）：</w:t>
      </w:r>
    </w:p>
    <w:p>
      <w:pPr>
        <w:snapToGrid w:val="0"/>
        <w:spacing w:line="300" w:lineRule="auto"/>
        <w:rPr>
          <w:spacing w:val="20"/>
          <w:u w:val="single"/>
        </w:rPr>
      </w:pPr>
      <w:r>
        <w:rPr>
          <w:rFonts w:hint="eastAsia"/>
          <w:lang w:eastAsia="zh-CN"/>
        </w:rPr>
        <w:t>调研</w:t>
      </w:r>
      <w:r>
        <w:t>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rFonts w:hint="eastAsia"/>
          <w:szCs w:val="21"/>
          <w:lang w:eastAsia="zh-CN"/>
        </w:rPr>
        <w:t>调研</w:t>
      </w:r>
      <w:r>
        <w:rPr>
          <w:szCs w:val="21"/>
        </w:rPr>
        <w:t>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rFonts w:hint="eastAsia"/>
          <w:szCs w:val="21"/>
          <w:lang w:eastAsia="zh-CN"/>
        </w:rPr>
        <w:t>调研</w:t>
      </w:r>
      <w:r>
        <w:rPr>
          <w:szCs w:val="21"/>
        </w:rPr>
        <w:t>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_（采购代理机构）：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w:t>
      </w:r>
      <w:r>
        <w:rPr>
          <w:rFonts w:hint="eastAsia"/>
          <w:szCs w:val="21"/>
          <w:lang w:eastAsia="zh-CN"/>
        </w:rPr>
        <w:t>调研</w:t>
      </w:r>
      <w:r>
        <w:rPr>
          <w:szCs w:val="21"/>
        </w:rPr>
        <w:t>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w:t>
      </w:r>
      <w:r>
        <w:rPr>
          <w:rFonts w:hint="eastAsia"/>
          <w:szCs w:val="21"/>
          <w:lang w:eastAsia="zh-CN"/>
        </w:rPr>
        <w:t>调研</w:t>
      </w:r>
      <w:r>
        <w:rPr>
          <w:szCs w:val="21"/>
        </w:rPr>
        <w:t>活动，并代表我方全权办理针对上述项目的</w:t>
      </w:r>
      <w:r>
        <w:rPr>
          <w:rFonts w:hint="eastAsia"/>
          <w:szCs w:val="21"/>
          <w:lang w:eastAsia="zh-CN"/>
        </w:rPr>
        <w:t>调研</w:t>
      </w:r>
      <w:r>
        <w:rPr>
          <w:szCs w:val="21"/>
        </w:rPr>
        <w:t>、开标、评标、签约等具体事务和签署相关文件。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rFonts w:hint="eastAsia"/>
          <w:szCs w:val="21"/>
          <w:lang w:eastAsia="zh-CN"/>
        </w:rPr>
        <w:t>调研</w:t>
      </w:r>
      <w:r>
        <w:rPr>
          <w:szCs w:val="21"/>
        </w:rPr>
        <w:t>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w:t>
      </w:r>
      <w:r>
        <w:rPr>
          <w:rFonts w:hint="eastAsia"/>
          <w:lang w:eastAsia="zh-CN"/>
        </w:rPr>
        <w:t>调研</w:t>
      </w:r>
      <w:r>
        <w:t>截止日前6个月内授权代表的</w:t>
      </w:r>
      <w:r>
        <w:rPr>
          <w:rFonts w:hint="eastAsia"/>
          <w:lang w:eastAsia="zh-CN"/>
        </w:rPr>
        <w:t>调研</w:t>
      </w:r>
      <w:r>
        <w:t>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_（采购代理机构）：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调研</w:t>
      </w:r>
      <w:r>
        <w:rPr>
          <w:szCs w:val="21"/>
        </w:rPr>
        <w:t>邀请要求提供的由我方制造的货物的有关事宜，并对我方具有约束力。</w:t>
      </w:r>
    </w:p>
    <w:p>
      <w:pPr>
        <w:spacing w:line="360" w:lineRule="auto"/>
        <w:rPr>
          <w:szCs w:val="21"/>
        </w:rPr>
      </w:pPr>
      <w:r>
        <w:rPr>
          <w:szCs w:val="21"/>
        </w:rPr>
        <w:t xml:space="preserve">    （2）作为制造商，我方保证以</w:t>
      </w:r>
      <w:r>
        <w:rPr>
          <w:rFonts w:hint="eastAsia"/>
          <w:szCs w:val="21"/>
          <w:lang w:eastAsia="zh-CN"/>
        </w:rPr>
        <w:t>调研</w:t>
      </w:r>
      <w:r>
        <w:rPr>
          <w:szCs w:val="21"/>
        </w:rPr>
        <w:t>合作者来约束自己，并对该</w:t>
      </w:r>
      <w:r>
        <w:rPr>
          <w:rFonts w:hint="eastAsia"/>
          <w:szCs w:val="21"/>
          <w:lang w:eastAsia="zh-CN"/>
        </w:rPr>
        <w:t>调研</w:t>
      </w:r>
      <w:r>
        <w:rPr>
          <w:szCs w:val="21"/>
        </w:rPr>
        <w:t>共同和分别承担采购文件中所规定的义务。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w:t>
      </w:r>
      <w:r>
        <w:rPr>
          <w:rFonts w:hint="eastAsia" w:ascii="Times New Roman" w:hAnsi="Times New Roman"/>
          <w:lang w:eastAsia="zh-CN"/>
        </w:rPr>
        <w:t>调研</w:t>
      </w:r>
      <w:r>
        <w:rPr>
          <w:rFonts w:ascii="Times New Roman" w:hAnsi="Times New Roman"/>
        </w:rPr>
        <w:t>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hint="eastAsia" w:ascii="Times New Roman" w:hAnsi="Times New Roman"/>
          <w:lang w:eastAsia="zh-CN"/>
        </w:rPr>
        <w:t>调研</w:t>
      </w:r>
      <w:r>
        <w:rPr>
          <w:rFonts w:ascii="Times New Roman" w:hAnsi="Times New Roman"/>
        </w:rPr>
        <w:t>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hint="eastAsia" w:ascii="Times New Roman" w:hAnsi="Times New Roman"/>
          <w:lang w:eastAsia="zh-CN"/>
        </w:rPr>
        <w:t>调研</w:t>
      </w:r>
      <w:r>
        <w:rPr>
          <w:rFonts w:ascii="Times New Roman" w:hAnsi="Times New Roman"/>
        </w:rPr>
        <w:t>产品主体列入财政部、环境保护部“环境标志产品政府采购清单”、</w:t>
      </w:r>
      <w:r>
        <w:rPr>
          <w:rFonts w:hint="eastAsia" w:ascii="Times New Roman" w:hAnsi="Times New Roman"/>
          <w:lang w:eastAsia="zh-CN"/>
        </w:rPr>
        <w:t>调研</w:t>
      </w:r>
      <w:r>
        <w:rPr>
          <w:rFonts w:ascii="Times New Roman" w:hAnsi="Times New Roman"/>
        </w:rPr>
        <w:t>产品主体列入财政部、国家发展改革委“节能产品政府采购清单”，清单在有效期内，显著标识</w:t>
      </w:r>
      <w:r>
        <w:rPr>
          <w:rFonts w:hint="eastAsia" w:ascii="Times New Roman" w:hAnsi="Times New Roman"/>
          <w:lang w:eastAsia="zh-CN"/>
        </w:rPr>
        <w:t>调研</w:t>
      </w:r>
      <w:r>
        <w:rPr>
          <w:rFonts w:ascii="Times New Roman" w:hAnsi="Times New Roman"/>
        </w:rPr>
        <w:t>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w:t>
      </w:r>
      <w:r>
        <w:rPr>
          <w:rFonts w:hint="eastAsia" w:ascii="Times New Roman" w:hAnsi="Times New Roman"/>
          <w:lang w:eastAsia="zh-CN"/>
        </w:rPr>
        <w:t>调研</w:t>
      </w:r>
      <w:r>
        <w:rPr>
          <w:rFonts w:ascii="Times New Roman" w:hAnsi="Times New Roman"/>
        </w:rPr>
        <w:t>人、</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w:t>
      </w:r>
      <w:r>
        <w:rPr>
          <w:rFonts w:hint="eastAsia" w:ascii="Times New Roman" w:hAnsi="Times New Roman"/>
          <w:lang w:eastAsia="zh-CN"/>
        </w:rPr>
        <w:t>调研</w:t>
      </w:r>
      <w:r>
        <w:rPr>
          <w:rFonts w:ascii="Times New Roman" w:hAnsi="Times New Roman"/>
        </w:rPr>
        <w:t>人为监狱企业的证明文件：省级以上监狱管理局、戒毒管理局（含新疆生产建设兵团）出具，</w:t>
      </w:r>
      <w:r>
        <w:rPr>
          <w:rFonts w:hint="eastAsia" w:ascii="Times New Roman" w:hAnsi="Times New Roman"/>
          <w:lang w:eastAsia="zh-CN"/>
        </w:rPr>
        <w:t>调研</w:t>
      </w:r>
      <w:r>
        <w:rPr>
          <w:rFonts w:ascii="Times New Roman" w:hAnsi="Times New Roman"/>
        </w:rPr>
        <w:t>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4"/>
      <w:bookmarkStart w:id="16" w:name="OLE_LINK13"/>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本单位郑重声明，根据《财政部民政部中国残疾人联合会关于促进残疾人就业政府采购政策的通知》（财库</w:t>
      </w:r>
      <w:r>
        <w:rPr>
          <w:szCs w:val="21"/>
        </w:rPr>
        <w:t>〔2017〕141</w:t>
      </w:r>
      <w:r>
        <w:rPr>
          <w:spacing w:val="6"/>
          <w:szCs w:val="21"/>
        </w:rPr>
        <w:t>号）的规定，本单位为符合条件的残疾人福利性单位，且本单位参加</w:t>
      </w:r>
      <w:r>
        <w:rPr>
          <w:spacing w:val="6"/>
          <w:szCs w:val="21"/>
          <w:u w:val="single"/>
        </w:rPr>
        <w:t>（采购人名称）</w:t>
      </w:r>
      <w:r>
        <w:rPr>
          <w:spacing w:val="6"/>
          <w:szCs w:val="21"/>
        </w:rPr>
        <w:t>单位的</w:t>
      </w:r>
      <w:r>
        <w:rPr>
          <w:spacing w:val="6"/>
          <w:szCs w:val="21"/>
          <w:u w:val="single"/>
        </w:rPr>
        <w:t>（项目名称）</w:t>
      </w:r>
      <w:r>
        <w:rPr>
          <w:spacing w:val="6"/>
          <w:szCs w:val="21"/>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rFonts w:hint="eastAsia"/>
          <w:kern w:val="0"/>
          <w:szCs w:val="21"/>
          <w:lang w:eastAsia="zh-CN"/>
        </w:rPr>
        <w:t>调研</w:t>
      </w:r>
      <w:r>
        <w:rPr>
          <w:kern w:val="0"/>
          <w:szCs w:val="21"/>
        </w:rPr>
        <w:t>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本公司郑重声明，根据《政府采购促进中小企业发展暂行办法》（财库〔2011〕181号）的规定，本公司为______（请填写：中型、小型、微型）企业。即，本公司同时满足以下条件：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rFonts w:hint="eastAsia"/>
          <w:kern w:val="0"/>
          <w:szCs w:val="21"/>
          <w:lang w:eastAsia="zh-CN"/>
        </w:rPr>
        <w:t>调研</w:t>
      </w:r>
      <w:r>
        <w:rPr>
          <w:kern w:val="0"/>
          <w:szCs w:val="21"/>
        </w:rPr>
        <w:t>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lang w:eastAsia="zh-CN"/>
        </w:rPr>
        <w:t>调研</w:t>
      </w:r>
      <w:r>
        <w:rPr>
          <w:rFonts w:hint="eastAsia" w:ascii="Times New Roman" w:hAnsi="Times New Roman"/>
        </w:rPr>
        <w:t>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hint="eastAsia" w:ascii="Times New Roman" w:hAnsi="Times New Roman"/>
          <w:lang w:eastAsia="zh-CN"/>
        </w:rPr>
        <w:t>调研</w:t>
      </w:r>
      <w:r>
        <w:rPr>
          <w:rFonts w:ascii="Times New Roman" w:hAnsi="Times New Roman"/>
        </w:rPr>
        <w:t>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TAxMTEyYmI4MzI2MzliMjZhNzhmNTc2NjlkM2QifQ=="/>
  </w:docVars>
  <w:rsids>
    <w:rsidRoot w:val="46290E24"/>
    <w:rsid w:val="0A8B2BBE"/>
    <w:rsid w:val="19456052"/>
    <w:rsid w:val="223B3FF3"/>
    <w:rsid w:val="22A772C6"/>
    <w:rsid w:val="22E3647B"/>
    <w:rsid w:val="2E367331"/>
    <w:rsid w:val="2FB5479C"/>
    <w:rsid w:val="301A377A"/>
    <w:rsid w:val="31321A32"/>
    <w:rsid w:val="33DF2F4C"/>
    <w:rsid w:val="34EC5626"/>
    <w:rsid w:val="35BF3EBB"/>
    <w:rsid w:val="38FD2FA9"/>
    <w:rsid w:val="46290E24"/>
    <w:rsid w:val="54A04838"/>
    <w:rsid w:val="59712773"/>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8104</Words>
  <Characters>8279</Characters>
  <Lines>0</Lines>
  <Paragraphs>0</Paragraphs>
  <TotalTime>4</TotalTime>
  <ScaleCrop>false</ScaleCrop>
  <LinksUpToDate>false</LinksUpToDate>
  <CharactersWithSpaces>8957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his</cp:lastModifiedBy>
  <dcterms:modified xsi:type="dcterms:W3CDTF">2023-08-22T14:44:25Z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1037E2DCF2EB4C7587DA99D6260B3964_13</vt:lpwstr>
  </property>
</Properties>
</file>